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557B9" w14:textId="11D27440" w:rsidR="00106037" w:rsidRDefault="00106037" w:rsidP="00106037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cs-CZ" w:eastAsia="cs-CZ"/>
          <w14:ligatures w14:val="none"/>
        </w:rPr>
      </w:pPr>
      <w:r w:rsidRPr="005049D0">
        <w:rPr>
          <w:rFonts w:ascii="Calibri" w:eastAsia="Calibri" w:hAnsi="Calibri" w:cs="Times New Roman"/>
          <w:noProof/>
          <w:kern w:val="0"/>
          <w14:ligatures w14:val="none"/>
        </w:rPr>
        <w:drawing>
          <wp:anchor distT="0" distB="0" distL="114300" distR="114300" simplePos="0" relativeHeight="251659264" behindDoc="1" locked="0" layoutInCell="1" allowOverlap="1" wp14:anchorId="0787366A" wp14:editId="693F3601">
            <wp:simplePos x="0" y="0"/>
            <wp:positionH relativeFrom="column">
              <wp:posOffset>2628900</wp:posOffset>
            </wp:positionH>
            <wp:positionV relativeFrom="paragraph">
              <wp:posOffset>40640</wp:posOffset>
            </wp:positionV>
            <wp:extent cx="511175" cy="560705"/>
            <wp:effectExtent l="0" t="0" r="3175" b="0"/>
            <wp:wrapTight wrapText="bothSides">
              <wp:wrapPolygon edited="0">
                <wp:start x="0" y="0"/>
                <wp:lineTo x="0" y="20548"/>
                <wp:lineTo x="20929" y="20548"/>
                <wp:lineTo x="20929" y="0"/>
                <wp:lineTo x="0" y="0"/>
              </wp:wrapPolygon>
            </wp:wrapTight>
            <wp:docPr id="1836351446" name="Obrázok 1" descr="príloha 1_2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príloha 1_2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11" t="23705" r="11926" b="12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D3BF19" w14:textId="77777777" w:rsidR="00E4123B" w:rsidRPr="005049D0" w:rsidRDefault="00E4123B" w:rsidP="00106037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cs-CZ" w:eastAsia="cs-CZ"/>
          <w14:ligatures w14:val="none"/>
        </w:rPr>
      </w:pPr>
    </w:p>
    <w:p w14:paraId="3AC346EC" w14:textId="77777777" w:rsidR="00106037" w:rsidRPr="005049D0" w:rsidRDefault="00106037" w:rsidP="00106037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cs-CZ" w:eastAsia="cs-CZ"/>
          <w14:ligatures w14:val="none"/>
        </w:rPr>
      </w:pPr>
    </w:p>
    <w:p w14:paraId="7084A92B" w14:textId="77777777" w:rsidR="00106037" w:rsidRPr="005049D0" w:rsidRDefault="00106037" w:rsidP="00106037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8"/>
          <w:szCs w:val="28"/>
          <w:lang w:val="cs-CZ" w:eastAsia="cs-CZ"/>
          <w14:ligatures w14:val="none"/>
        </w:rPr>
      </w:pPr>
    </w:p>
    <w:p w14:paraId="2C5AC3DE" w14:textId="77777777" w:rsidR="00106037" w:rsidRPr="005049D0" w:rsidRDefault="00106037" w:rsidP="0010603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5049D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ZASADNUTIE</w:t>
      </w:r>
    </w:p>
    <w:p w14:paraId="3118EF32" w14:textId="77777777" w:rsidR="00106037" w:rsidRPr="005049D0" w:rsidRDefault="00106037" w:rsidP="0010603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5049D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MESTSKÉHO ZASTUPITEĽSTVA</w:t>
      </w:r>
    </w:p>
    <w:p w14:paraId="249D18F3" w14:textId="77777777" w:rsidR="00106037" w:rsidRPr="005049D0" w:rsidRDefault="00106037" w:rsidP="0010603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5049D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MESTA BREZNA</w:t>
      </w:r>
    </w:p>
    <w:p w14:paraId="68705E02" w14:textId="3142AB30" w:rsidR="00106037" w:rsidRDefault="007F486F" w:rsidP="0010603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19</w:t>
      </w:r>
      <w:r w:rsidR="00637527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.</w:t>
      </w:r>
      <w:r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 xml:space="preserve"> NOV</w:t>
      </w:r>
      <w:r w:rsidR="00BE3291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EMBER</w:t>
      </w:r>
      <w:r w:rsidR="00106037" w:rsidRPr="005049D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 xml:space="preserve"> 202</w:t>
      </w:r>
      <w:r w:rsidR="00106037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5</w:t>
      </w:r>
    </w:p>
    <w:p w14:paraId="20907202" w14:textId="77777777" w:rsidR="00E4123B" w:rsidRPr="005049D0" w:rsidRDefault="00E4123B" w:rsidP="0010603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7C271195" w14:textId="340C2694" w:rsidR="00106037" w:rsidRDefault="00106037" w:rsidP="0010603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</w:pPr>
      <w:r w:rsidRPr="005049D0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 xml:space="preserve">Uznesenie číslo </w:t>
      </w:r>
      <w:r w:rsidR="00BE3291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1</w:t>
      </w:r>
      <w:r w:rsidR="009F008E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9</w:t>
      </w:r>
      <w:r w:rsidR="00C0755D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4</w:t>
      </w:r>
      <w:r w:rsidRPr="005049D0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/202</w:t>
      </w:r>
      <w:r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5</w:t>
      </w:r>
    </w:p>
    <w:p w14:paraId="0E81EEB4" w14:textId="77777777" w:rsidR="00474D7C" w:rsidRDefault="00474D7C" w:rsidP="00474D7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43C2E553" w14:textId="7E9690CB" w:rsidR="003D596A" w:rsidRPr="003D596A" w:rsidRDefault="003D596A" w:rsidP="003D596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  <w:r w:rsidRPr="003D596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ab/>
      </w:r>
    </w:p>
    <w:p w14:paraId="545FB475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>Návrh rozpočtu mesta Brezno na roky 2026 – 2028</w:t>
      </w:r>
    </w:p>
    <w:p w14:paraId="769AD254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</w:p>
    <w:p w14:paraId="2C83DAF3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</w:pPr>
    </w:p>
    <w:p w14:paraId="59736E9F" w14:textId="77777777" w:rsidR="00C0755D" w:rsidRPr="00C0755D" w:rsidRDefault="00C0755D" w:rsidP="00C0755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>Mestské zastupiteľstvo Mesta Brezno</w:t>
      </w:r>
    </w:p>
    <w:p w14:paraId="3C67BB81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7291135C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>I.</w:t>
      </w:r>
      <w:r w:rsidRPr="00C0755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ab/>
        <w:t>s c h v a ľ u j e</w:t>
      </w:r>
    </w:p>
    <w:p w14:paraId="42A0A5E9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2809AE4B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 xml:space="preserve">1/  Rozpočet mesta Brezno na rok 2026 v členení podľa funkčnej </w:t>
      </w:r>
    </w:p>
    <w:p w14:paraId="16703423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 xml:space="preserve">     klasifikácie,  ekonomickej klasifikácie – Príloha č. 2 a programovej štruktúry –</w:t>
      </w:r>
    </w:p>
    <w:p w14:paraId="698CE1BA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 xml:space="preserve">     Príloha č. 1</w:t>
      </w:r>
    </w:p>
    <w:p w14:paraId="5CBC938E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49759982" w14:textId="77777777" w:rsidR="00C0755D" w:rsidRPr="00C0755D" w:rsidRDefault="00C0755D" w:rsidP="00C0755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Bežný rozpočet</w:t>
      </w:r>
    </w:p>
    <w:p w14:paraId="3F8EF1C9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Bežné príjmy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>25 700 112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69DE7286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Bežné výdavky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>25 700 112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15DC7BF6" w14:textId="2A9E3A10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Prebytok bežného rozpočtu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     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</w:t>
      </w:r>
    </w:p>
    <w:p w14:paraId="468C5AD1" w14:textId="77777777" w:rsidR="00C0755D" w:rsidRPr="00C0755D" w:rsidRDefault="00C0755D" w:rsidP="00C0755D">
      <w:pPr>
        <w:spacing w:after="0" w:line="240" w:lineRule="auto"/>
        <w:ind w:left="141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</w:p>
    <w:p w14:paraId="1184E496" w14:textId="77777777" w:rsidR="00C0755D" w:rsidRPr="00C0755D" w:rsidRDefault="00C0755D" w:rsidP="00C0755D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Kapitálový rozpočet</w:t>
      </w:r>
    </w:p>
    <w:p w14:paraId="32420E1C" w14:textId="77777777" w:rsidR="00C0755D" w:rsidRPr="00C0755D" w:rsidRDefault="00C0755D" w:rsidP="00C0755D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Kapitálové príjmy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6 449 716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2B2403D1" w14:textId="77777777" w:rsidR="00C0755D" w:rsidRPr="00C0755D" w:rsidRDefault="00C0755D" w:rsidP="00C0755D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Kapitálové výdavky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>17 888 811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1FB332E2" w14:textId="77777777" w:rsidR="00C0755D" w:rsidRPr="00C0755D" w:rsidRDefault="00C0755D" w:rsidP="00C0755D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Schodok kapitálového rozpočtu       - 11 439 095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</w:t>
      </w:r>
    </w:p>
    <w:p w14:paraId="38B3C64B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63CAFBF1" w14:textId="77777777" w:rsidR="00C0755D" w:rsidRPr="00C0755D" w:rsidRDefault="00C0755D" w:rsidP="00C0755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Finančné operácie</w:t>
      </w:r>
    </w:p>
    <w:p w14:paraId="7D303E70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Finančné operácie – príjmy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>13 201 364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3ED8527D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Finančné operácie – výdavky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1 762 269 EUR</w:t>
      </w:r>
    </w:p>
    <w:p w14:paraId="0BE14C5F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Zostatok finančných operácií             11 439 095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</w:t>
      </w:r>
    </w:p>
    <w:p w14:paraId="5D3B8C83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sk-SK"/>
          <w14:ligatures w14:val="none"/>
        </w:rPr>
        <w:tab/>
      </w:r>
    </w:p>
    <w:p w14:paraId="508A59AD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2/  Rozvojové programy</w:t>
      </w:r>
    </w:p>
    <w:p w14:paraId="0251D0F7" w14:textId="13263E8C" w:rsidR="00C0755D" w:rsidRPr="004673EF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    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podľa prílohy č. 3 „Rozvojové programy mesta Brezno na rok 2026“</w:t>
      </w:r>
    </w:p>
    <w:p w14:paraId="17CA46D6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sk-SK"/>
          <w14:ligatures w14:val="none"/>
        </w:rPr>
      </w:pPr>
    </w:p>
    <w:p w14:paraId="460C2E93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3/ Rozpočty rozpočtových organizácií zriadených mestom Brezno na rok 2026</w:t>
      </w:r>
    </w:p>
    <w:p w14:paraId="5C639C09" w14:textId="77777777" w:rsidR="00C0755D" w:rsidRPr="00C0755D" w:rsidRDefault="00C0755D" w:rsidP="00C075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sk-SK"/>
          <w14:ligatures w14:val="none"/>
        </w:rPr>
      </w:pPr>
    </w:p>
    <w:p w14:paraId="7465EEEA" w14:textId="77777777" w:rsidR="00C0755D" w:rsidRPr="00C0755D" w:rsidRDefault="00C0755D" w:rsidP="00C0755D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Základná škola s materskou školou Pionierska 2 Brezno</w:t>
      </w:r>
    </w:p>
    <w:p w14:paraId="058B8B8F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5575ACDD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príjmy celkom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 211 000 EUR</w:t>
      </w:r>
    </w:p>
    <w:p w14:paraId="1E7571CE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z toho : bežné príjmy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             211 000 EUR </w:t>
      </w:r>
    </w:p>
    <w:p w14:paraId="1A9BA54F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- z prenajatých budov,  priestorov a objektov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>1 000 EUR</w:t>
      </w:r>
    </w:p>
    <w:p w14:paraId="60218763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- príspevky prijaté od rodičov a iných osôb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40 000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0153C9F2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lastRenderedPageBreak/>
        <w:t>- za predaj výrobkov, tovarov a služieb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70 000 EUR</w:t>
      </w:r>
    </w:p>
    <w:p w14:paraId="0676E863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- za stravné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100 000 EUR</w:t>
      </w:r>
    </w:p>
    <w:p w14:paraId="1ABDDC89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   </w:t>
      </w:r>
    </w:p>
    <w:p w14:paraId="00C22615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výdavky celkom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3 272 738 EUR</w:t>
      </w:r>
    </w:p>
    <w:p w14:paraId="333BB18F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z toho : bežné výdavky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                                  3 272 738 EUR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        </w:t>
      </w:r>
    </w:p>
    <w:p w14:paraId="14178672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09.1.1.1 – predprimárne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s bež.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starostl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                               599 826 EUR</w:t>
      </w:r>
    </w:p>
    <w:p w14:paraId="658D6F52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09.2.1.1 – nižšie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sekund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všeob. s bež.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star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2 027 074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7DF4878F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09.5.0    –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nedefin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 podľa úrovne                                         258 959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09.6.0.2 –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vedľ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služby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poskyt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v rámci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prim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315 379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</w:t>
      </w:r>
    </w:p>
    <w:p w14:paraId="290172EF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09.6.0.8 –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vedľ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služby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poskty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v rámci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nedef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           70 000 EUR</w:t>
      </w:r>
    </w:p>
    <w:p w14:paraId="04B32293" w14:textId="04746B6B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10.2.0 – staroba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 1 500 EUR </w:t>
      </w:r>
    </w:p>
    <w:p w14:paraId="67421088" w14:textId="77777777" w:rsidR="00C0755D" w:rsidRPr="00C0755D" w:rsidRDefault="00C0755D" w:rsidP="00C0755D">
      <w:pPr>
        <w:spacing w:after="0" w:line="240" w:lineRule="auto"/>
        <w:ind w:left="1365"/>
        <w:jc w:val="both"/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ab/>
        <w:t xml:space="preserve">                                         </w:t>
      </w:r>
    </w:p>
    <w:p w14:paraId="6C8114E9" w14:textId="77777777" w:rsidR="00C0755D" w:rsidRPr="00C0755D" w:rsidRDefault="00C0755D" w:rsidP="00C0755D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Základná škola s materskou školou K. Rapoša Pionierska 4 Brezno</w:t>
      </w:r>
    </w:p>
    <w:p w14:paraId="2F0C10E0" w14:textId="77777777" w:rsidR="00C0755D" w:rsidRPr="00C0755D" w:rsidRDefault="00C0755D" w:rsidP="00C0755D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7CF0404E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príjmy celkom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 315 500 EUR</w:t>
      </w:r>
    </w:p>
    <w:p w14:paraId="27DFF5DC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z toho : bežné príjmy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 315 500 EUR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</w:p>
    <w:p w14:paraId="55E7C6C5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- z prenajatých budov,  priestorov a objektov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>2 500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37C16934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- príspevky prijaté od rodičov a iných osôb                                     76 000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11EDD07A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- za predaj výrobkov, tovarov a služieb                                           77 000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6B6390F7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- za stravné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160 000 EUR</w:t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  <w:t xml:space="preserve">   </w:t>
      </w:r>
      <w:r w:rsidRPr="00C0755D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eastAsia="sk-SK"/>
          <w14:ligatures w14:val="none"/>
        </w:rPr>
        <w:tab/>
        <w:t xml:space="preserve">         </w:t>
      </w:r>
    </w:p>
    <w:p w14:paraId="65BD39DB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výdavky celkom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3 672 170 EUR</w:t>
      </w:r>
    </w:p>
    <w:p w14:paraId="27617694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z toho : bežné výdavky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3 672 170 EUR</w:t>
      </w:r>
    </w:p>
    <w:p w14:paraId="610ED472" w14:textId="77777777" w:rsidR="00C0755D" w:rsidRPr="00C0755D" w:rsidRDefault="00C0755D" w:rsidP="00C0755D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09.1.1.1 – predprimárne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s bež.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starostl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918 490 EUR</w:t>
      </w:r>
    </w:p>
    <w:p w14:paraId="10F8FA99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09.2.1.1 – nižšie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sekund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všeob. s bež.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star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2 050 132 EUR</w:t>
      </w:r>
    </w:p>
    <w:p w14:paraId="3AB2899D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09.5.0    –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nedefin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 podľa úrovne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295 494 EUR</w:t>
      </w:r>
    </w:p>
    <w:p w14:paraId="6E561131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09.6.0.2 –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vedľ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služby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poskyt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v rámci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prim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330 554 EUR</w:t>
      </w:r>
    </w:p>
    <w:p w14:paraId="76DE77BD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09.6.0.8 –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vedľ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služby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poskty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v rámci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nedef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           77 000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</w:t>
      </w:r>
    </w:p>
    <w:p w14:paraId="4FA48013" w14:textId="77777777" w:rsidR="00C0755D" w:rsidRPr="00C0755D" w:rsidRDefault="00C0755D" w:rsidP="00C0755D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10.2.0 – staroba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500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410DDC62" w14:textId="77777777" w:rsidR="00C0755D" w:rsidRPr="00C0755D" w:rsidRDefault="00C0755D" w:rsidP="00C0755D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ab/>
        <w:t xml:space="preserve">       </w:t>
      </w:r>
      <w:r w:rsidRPr="00C0755D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 xml:space="preserve"> </w:t>
      </w: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ab/>
        <w:t xml:space="preserve">                                              </w:t>
      </w:r>
    </w:p>
    <w:p w14:paraId="4BCC6DA6" w14:textId="77777777" w:rsidR="00C0755D" w:rsidRPr="00C0755D" w:rsidRDefault="00C0755D" w:rsidP="00C0755D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c)  Základná škola s materskou školou MPČĽ 35 Brezno</w:t>
      </w:r>
    </w:p>
    <w:p w14:paraId="7C974F2B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53C52AF7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príjmy celkom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 226 000 EUR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</w:t>
      </w:r>
    </w:p>
    <w:p w14:paraId="4E0E39CB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z toho : bežné príjmy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 226 000 EUR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</w:p>
    <w:p w14:paraId="12CC0873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- z prenajatých budov,  priestorov a objektov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>3 000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386CE63D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- príspevky prijaté od rodičov a iných osôb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32 000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44C9906C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- za predaj výrobkov, tovarov a služieb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           45 000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03B6460C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- za stravné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146 000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  <w:t xml:space="preserve">     </w:t>
      </w:r>
    </w:p>
    <w:p w14:paraId="02A9E06D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výdavky celkom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  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2 354 637 EUR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</w:p>
    <w:p w14:paraId="4A137390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z toho : bežné výdavky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   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2 354 637 EUR</w:t>
      </w:r>
    </w:p>
    <w:p w14:paraId="67453D78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09.1.1.1 – predprimárne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s bež.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starostl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                               758 307 EUR</w:t>
      </w:r>
    </w:p>
    <w:p w14:paraId="6654137C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09.2.1.1 – nižšie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sekund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všeob. s bež.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star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1 130 365 EUR</w:t>
      </w:r>
    </w:p>
    <w:p w14:paraId="427C75A8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09.5.0    –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nedefin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 podľa úrovne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110 812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3BBA804E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09.6.0.2 –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vedľ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služby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poskyt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v rámci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prim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         309 953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</w:t>
      </w:r>
    </w:p>
    <w:p w14:paraId="7CD8F4BE" w14:textId="77777777" w:rsidR="00C0755D" w:rsidRPr="00C0755D" w:rsidRDefault="00C0755D" w:rsidP="00C0755D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09.6.0.8 –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vedľ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služby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poskty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v rámci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nedef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           45 000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</w:t>
      </w:r>
    </w:p>
    <w:p w14:paraId="21E0BB40" w14:textId="77777777" w:rsidR="00E91AF4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10.2.0 – staroba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200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4AF01889" w14:textId="77777777" w:rsidR="00E91AF4" w:rsidRDefault="00E91AF4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</w:p>
    <w:p w14:paraId="689AE1B9" w14:textId="77777777" w:rsidR="00E91AF4" w:rsidRDefault="00E91AF4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</w:p>
    <w:p w14:paraId="5EA9767A" w14:textId="77EA0A52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ab/>
        <w:t xml:space="preserve">      </w:t>
      </w: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ab/>
        <w:t xml:space="preserve">  </w:t>
      </w:r>
      <w:r w:rsidRPr="00C0755D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sk-SK"/>
          <w14:ligatures w14:val="none"/>
        </w:rPr>
        <w:tab/>
        <w:t xml:space="preserve">     </w:t>
      </w: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 xml:space="preserve">                         </w:t>
      </w: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ab/>
        <w:t xml:space="preserve">                                          </w:t>
      </w:r>
    </w:p>
    <w:p w14:paraId="2632FC7D" w14:textId="77777777" w:rsidR="00C0755D" w:rsidRPr="00C0755D" w:rsidRDefault="00C0755D" w:rsidP="00C0755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lastRenderedPageBreak/>
        <w:t>Základná umelecká škola Brezno</w:t>
      </w:r>
    </w:p>
    <w:p w14:paraId="0D0D1CE8" w14:textId="77777777" w:rsidR="00C0755D" w:rsidRPr="00C0755D" w:rsidRDefault="00C0755D" w:rsidP="00C0755D">
      <w:pPr>
        <w:suppressAutoHyphens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</w:p>
    <w:p w14:paraId="4B1AAD6C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príjmy celkom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50 500 EUR</w:t>
      </w:r>
    </w:p>
    <w:p w14:paraId="597BEA77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z toho : bežné príjmy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50 500 EUR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</w:p>
    <w:p w14:paraId="01DEB618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- príspevky prijaté od rodičov a iných osôb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50 500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ab/>
        <w:t xml:space="preserve">     </w:t>
      </w:r>
    </w:p>
    <w:p w14:paraId="57FC688C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výdavky celkom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812 961 EUR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</w:p>
    <w:p w14:paraId="094394B0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z toho : bežné výdavky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812 961 EUR</w:t>
      </w:r>
    </w:p>
    <w:p w14:paraId="00ABD58B" w14:textId="305A8BDB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09.5.0    –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nedefin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 podľa úrovne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812 961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</w:t>
      </w:r>
    </w:p>
    <w:p w14:paraId="5B2BF269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sk-SK"/>
          <w14:ligatures w14:val="none"/>
        </w:rPr>
      </w:pPr>
    </w:p>
    <w:p w14:paraId="3FFF99D6" w14:textId="77777777" w:rsidR="00C0755D" w:rsidRPr="00C0755D" w:rsidRDefault="00C0755D" w:rsidP="00C0755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Centrum voľného času Brezno</w:t>
      </w:r>
    </w:p>
    <w:p w14:paraId="4BBD7711" w14:textId="77777777" w:rsidR="00C0755D" w:rsidRPr="00C0755D" w:rsidRDefault="00C0755D" w:rsidP="00C0755D">
      <w:pPr>
        <w:suppressAutoHyphens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3E8D963A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príjmy celkom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5 050 EUR</w:t>
      </w:r>
    </w:p>
    <w:p w14:paraId="58C8FABF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z toho : bežné príjmy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5 050 EUR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</w:p>
    <w:p w14:paraId="31485CC3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- príspevky prijaté od rodičov a iných osôb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5 000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401B637B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- z prenajatých budov,  priestorov a objektov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50 EUR   </w:t>
      </w:r>
    </w:p>
    <w:p w14:paraId="75C439D3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sk-SK"/>
          <w14:ligatures w14:val="none"/>
        </w:rPr>
      </w:pPr>
    </w:p>
    <w:p w14:paraId="03EB532F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výdavky celkom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201 069 EUR</w:t>
      </w:r>
    </w:p>
    <w:p w14:paraId="75E2EB8B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z toho : bežné výdavky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201 069 EUR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09.5.0    –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. </w:t>
      </w:r>
      <w:proofErr w:type="spellStart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nedefin</w:t>
      </w:r>
      <w:proofErr w:type="spellEnd"/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. podľa úrovne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201 069 EUR</w:t>
      </w:r>
    </w:p>
    <w:p w14:paraId="1D73198D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ab/>
      </w:r>
    </w:p>
    <w:p w14:paraId="63A7F8FB" w14:textId="77777777" w:rsidR="00C0755D" w:rsidRPr="00C0755D" w:rsidRDefault="00C0755D" w:rsidP="00C0755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>Zariadenie sociálnych služieb Luna</w:t>
      </w:r>
    </w:p>
    <w:p w14:paraId="3E07AF51" w14:textId="77777777" w:rsidR="00C0755D" w:rsidRPr="00C0755D" w:rsidRDefault="00C0755D" w:rsidP="00C0755D">
      <w:pPr>
        <w:suppressAutoHyphens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</w:pPr>
    </w:p>
    <w:p w14:paraId="47DD931D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>príjmy celkom</w:t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  <w:t>1 115 966 EUR</w:t>
      </w:r>
    </w:p>
    <w:p w14:paraId="1A618D77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>z toho : bežné príjmy</w:t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  <w:t>1 115 966 EUR</w:t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</w:p>
    <w:p w14:paraId="2B7CBE1C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>- za poskytovanie sociálnej služby</w:t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651 758 EUR</w:t>
      </w:r>
    </w:p>
    <w:p w14:paraId="6B9614A2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>- za potraviny</w:t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190 000 EUR</w:t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</w:p>
    <w:p w14:paraId="77A26A3B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>- za predaj výrobkov, tovarov a služieb</w:t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            274 208 EUR</w:t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</w:p>
    <w:p w14:paraId="2CD2627B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eastAsia="sk-SK"/>
          <w14:ligatures w14:val="none"/>
        </w:rPr>
      </w:pPr>
    </w:p>
    <w:p w14:paraId="1E18C4B4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>výdavky celkom</w:t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        1 982 858 EUR</w:t>
      </w:r>
    </w:p>
    <w:p w14:paraId="373EF3D3" w14:textId="77777777" w:rsidR="00C0755D" w:rsidRPr="00C0755D" w:rsidRDefault="00C0755D" w:rsidP="00C0755D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 xml:space="preserve"> z toho : bežné výdavky</w:t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        1 982 858 EUR</w:t>
      </w:r>
    </w:p>
    <w:p w14:paraId="396FA784" w14:textId="44055CAC" w:rsidR="00C0755D" w:rsidRPr="004673EF" w:rsidRDefault="00C0755D" w:rsidP="004673EF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10.2.0</w:t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 xml:space="preserve">    – </w:t>
      </w:r>
      <w:proofErr w:type="spellStart"/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>vzdel</w:t>
      </w:r>
      <w:proofErr w:type="spellEnd"/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 xml:space="preserve">. </w:t>
      </w:r>
      <w:proofErr w:type="spellStart"/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>nedefin</w:t>
      </w:r>
      <w:proofErr w:type="spellEnd"/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>. podľa úrovne</w:t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                    1 982 858 EUR</w:t>
      </w:r>
      <w:r w:rsidRPr="00C0755D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  <w:t xml:space="preserve">  </w:t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  <w:t xml:space="preserve"> </w:t>
      </w:r>
      <w:r w:rsidRPr="00C0755D">
        <w:rPr>
          <w:rFonts w:ascii="Times New Roman" w:eastAsia="Times New Roman" w:hAnsi="Times New Roman" w:cs="Times New Roman"/>
          <w:bCs/>
          <w:color w:val="EE0000"/>
          <w:kern w:val="0"/>
          <w:sz w:val="24"/>
          <w:szCs w:val="24"/>
          <w:lang w:eastAsia="sk-SK"/>
          <w14:ligatures w14:val="none"/>
        </w:rPr>
        <w:tab/>
        <w:t xml:space="preserve">    </w:t>
      </w:r>
      <w:r w:rsidRPr="00C0755D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sk-SK"/>
          <w14:ligatures w14:val="none"/>
        </w:rPr>
        <w:tab/>
      </w:r>
    </w:p>
    <w:p w14:paraId="0B7A533D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>4 / Príspevok  príspevkovej organizácii zriadenej mestom Brezno</w:t>
      </w:r>
    </w:p>
    <w:p w14:paraId="6ED80E4B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71A949DB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   a) Technické služby mesta Brezno – celkom 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  2 935 000 EUR </w:t>
      </w:r>
    </w:p>
    <w:p w14:paraId="06834515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        z toho: bežný príspevok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  2 900 000 EUR                                              </w:t>
      </w:r>
    </w:p>
    <w:p w14:paraId="74FDE71B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        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04.5.1   – cestná doprava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750 000 EUR</w:t>
      </w:r>
    </w:p>
    <w:p w14:paraId="4B97E4A7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05.1.0    - nakladanie s odpadmi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430 000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1D2BBF99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05.2.0    - nakladanie s odpadovými vodami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8 500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</w:t>
      </w:r>
    </w:p>
    <w:p w14:paraId="32621DC2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06.2.0    - rozvoj obcí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575 000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                           </w:t>
      </w:r>
    </w:p>
    <w:p w14:paraId="791C78C2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06.4.0    - verejné osvetlenie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235 000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                  </w:t>
      </w:r>
    </w:p>
    <w:p w14:paraId="5451B026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08.1.0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>- rekreačné a športové služby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615 000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5CDF7D71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08.2.0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>- kultúrne služby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286 500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</w:t>
      </w:r>
    </w:p>
    <w:p w14:paraId="04DC3783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z toho: kapitálový príspevok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 xml:space="preserve">             35 000 EUR                                              </w:t>
      </w:r>
    </w:p>
    <w:p w14:paraId="0F4A5FCE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06.2.0    - rozvoj obcí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  35 000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                           </w:t>
      </w:r>
    </w:p>
    <w:p w14:paraId="334A12B1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              </w:t>
      </w:r>
      <w:r w:rsidRPr="00C0755D"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sk-SK"/>
          <w14:ligatures w14:val="none"/>
        </w:rPr>
        <w:t xml:space="preserve">Účelovo určené na </w:t>
      </w:r>
      <w:proofErr w:type="spellStart"/>
      <w:r w:rsidRPr="00C0755D"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sk-SK"/>
          <w14:ligatures w14:val="none"/>
        </w:rPr>
        <w:t>elektronabíjačky</w:t>
      </w:r>
      <w:proofErr w:type="spellEnd"/>
    </w:p>
    <w:p w14:paraId="3BBBD443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sk-SK"/>
          <w14:ligatures w14:val="none"/>
        </w:rPr>
      </w:pPr>
    </w:p>
    <w:p w14:paraId="2FCADE84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II.</w:t>
      </w: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  <w:t>b e r i e   na   v e d o m i e</w:t>
      </w:r>
    </w:p>
    <w:p w14:paraId="38657319" w14:textId="77777777" w:rsidR="00C0755D" w:rsidRPr="00C0755D" w:rsidRDefault="00C0755D" w:rsidP="00C0755D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viacročný rozpočet na roky 2027 – 2028 v členení podľa funkčnej  </w:t>
      </w:r>
    </w:p>
    <w:p w14:paraId="26FD4A58" w14:textId="77777777" w:rsidR="00C0755D" w:rsidRPr="00C0755D" w:rsidRDefault="00C0755D" w:rsidP="00C0755D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lastRenderedPageBreak/>
        <w:t xml:space="preserve">            klasifikácie, ekonomickej klasifikácie – Príloha č. 2  a programovej štruktúry – </w:t>
      </w:r>
    </w:p>
    <w:p w14:paraId="5E19D7A7" w14:textId="77777777" w:rsidR="00C0755D" w:rsidRDefault="00C0755D" w:rsidP="00C0755D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 Príloha č. 1</w:t>
      </w:r>
    </w:p>
    <w:p w14:paraId="2902C6D5" w14:textId="77777777" w:rsidR="00FB6FDD" w:rsidRPr="00C0755D" w:rsidRDefault="00FB6FDD" w:rsidP="00C0755D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</w:p>
    <w:p w14:paraId="75BA40CF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1/ Rozpočet mesta Brezno na rok 2027</w:t>
      </w:r>
    </w:p>
    <w:p w14:paraId="0555481A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33BBCD83" w14:textId="77777777" w:rsidR="00C0755D" w:rsidRPr="00C0755D" w:rsidRDefault="00C0755D" w:rsidP="00C0755D">
      <w:pPr>
        <w:suppressAutoHyphens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a)   Bežný rozpočet</w:t>
      </w:r>
    </w:p>
    <w:p w14:paraId="46C7D9AE" w14:textId="77777777" w:rsidR="00C0755D" w:rsidRPr="00C0755D" w:rsidRDefault="00C0755D" w:rsidP="00C0755D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Bežné príjmy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>26 253 800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Bežné výdavky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>25 031 531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Prebytok bežného rozpočtu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1 222 269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  <w:tab/>
        <w:t xml:space="preserve">  </w:t>
      </w:r>
    </w:p>
    <w:p w14:paraId="7BF6BFCC" w14:textId="77777777" w:rsidR="00C0755D" w:rsidRPr="00C0755D" w:rsidRDefault="00C0755D" w:rsidP="00C0755D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Kapitálový rozpočet</w:t>
      </w:r>
    </w:p>
    <w:p w14:paraId="44290246" w14:textId="77777777" w:rsidR="00C0755D" w:rsidRPr="00C0755D" w:rsidRDefault="00C0755D" w:rsidP="00C0755D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Kapitálové príjmy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      350 000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</w:t>
      </w:r>
    </w:p>
    <w:p w14:paraId="7449195C" w14:textId="77777777" w:rsidR="00C0755D" w:rsidRPr="00C0755D" w:rsidRDefault="00C0755D" w:rsidP="00C0755D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Kapitálové výdavky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2 648 179 EUR        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</w:t>
      </w:r>
    </w:p>
    <w:p w14:paraId="335EC7C6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Schodok kapitálového rozpočtu         - 2 298 179 EUR      </w:t>
      </w:r>
    </w:p>
    <w:p w14:paraId="5622B964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sk-SK"/>
          <w14:ligatures w14:val="none"/>
        </w:rPr>
      </w:pPr>
    </w:p>
    <w:p w14:paraId="0D2F0F97" w14:textId="77777777" w:rsidR="00C0755D" w:rsidRPr="00C0755D" w:rsidRDefault="00C0755D" w:rsidP="00C0755D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Finančné operácie</w:t>
      </w:r>
    </w:p>
    <w:p w14:paraId="6175DAA9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Finančné operácie – príjmy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2 467 130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</w:t>
      </w:r>
    </w:p>
    <w:p w14:paraId="01527830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Finančné operácie – výdavky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    1 262 269 EUR </w:t>
      </w:r>
    </w:p>
    <w:p w14:paraId="53D98767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Zostatok finančných operácií                1 204 861 EUR  </w:t>
      </w:r>
    </w:p>
    <w:p w14:paraId="5B2C5C93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</w:t>
      </w:r>
    </w:p>
    <w:p w14:paraId="4FE856C2" w14:textId="77777777" w:rsidR="00C0755D" w:rsidRPr="00C0755D" w:rsidRDefault="00C0755D" w:rsidP="00C0755D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Rozvojové programy</w:t>
      </w:r>
    </w:p>
    <w:p w14:paraId="1F5524C6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           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podľa prílohy č. 3 „Rozvojové programy mesta Brezno na rok 2027“</w:t>
      </w:r>
    </w:p>
    <w:p w14:paraId="207080AC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sk-SK"/>
          <w14:ligatures w14:val="none"/>
        </w:rPr>
      </w:pPr>
    </w:p>
    <w:p w14:paraId="349A282E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2/ Rozpočet mesta Brezno na rok 2028</w:t>
      </w:r>
    </w:p>
    <w:p w14:paraId="19043086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50C646EA" w14:textId="77777777" w:rsidR="00C0755D" w:rsidRPr="00C0755D" w:rsidRDefault="00C0755D" w:rsidP="00C0755D">
      <w:pPr>
        <w:suppressAutoHyphens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a)   Bežný rozpočet</w:t>
      </w:r>
    </w:p>
    <w:p w14:paraId="619B6EB9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Bežné príjmy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>26 738 269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22F3A8BE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Bežné výdavky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>25 031 531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789D4C53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Prebytok bežného rozpočtu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1 706 738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</w:t>
      </w:r>
    </w:p>
    <w:p w14:paraId="4585FB0C" w14:textId="77777777" w:rsidR="00C0755D" w:rsidRPr="00C0755D" w:rsidRDefault="00C0755D" w:rsidP="00C0755D">
      <w:pPr>
        <w:spacing w:after="0" w:line="240" w:lineRule="auto"/>
        <w:ind w:left="1410"/>
        <w:jc w:val="both"/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sk-SK"/>
          <w14:ligatures w14:val="none"/>
        </w:rPr>
      </w:pPr>
    </w:p>
    <w:p w14:paraId="3FFCCE9B" w14:textId="77777777" w:rsidR="00C0755D" w:rsidRPr="00C0755D" w:rsidRDefault="00C0755D" w:rsidP="00C0755D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Kapitálový rozpočet</w:t>
      </w:r>
    </w:p>
    <w:p w14:paraId="608EE294" w14:textId="77777777" w:rsidR="00C0755D" w:rsidRPr="00C0755D" w:rsidRDefault="00C0755D" w:rsidP="00C0755D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Kapitálové príjmy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350 000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</w:t>
      </w:r>
    </w:p>
    <w:p w14:paraId="64973289" w14:textId="77777777" w:rsidR="00C0755D" w:rsidRPr="00C0755D" w:rsidRDefault="00C0755D" w:rsidP="00C0755D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Kapitálové výdavky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    2 648 179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</w:t>
      </w:r>
    </w:p>
    <w:p w14:paraId="177AABC1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Schodok kapitálového rozpočtu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- 2 298 179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</w:p>
    <w:p w14:paraId="581BD9DD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sk-SK"/>
          <w14:ligatures w14:val="none"/>
        </w:rPr>
      </w:pPr>
    </w:p>
    <w:p w14:paraId="3F81C974" w14:textId="77777777" w:rsidR="00C0755D" w:rsidRPr="00C0755D" w:rsidRDefault="00C0755D" w:rsidP="00C0755D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Finančné operácie</w:t>
      </w:r>
    </w:p>
    <w:p w14:paraId="711A3CA2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Finančné operácie – príjmy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2 467 130 EUR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</w:t>
      </w:r>
    </w:p>
    <w:p w14:paraId="1694F65C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Finančné operácie – výdavky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ab/>
        <w:t xml:space="preserve">               1 262 269 EUR     </w:t>
      </w:r>
    </w:p>
    <w:p w14:paraId="6BBBE34A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           Zostatok finančných operácií                1 204 861 EUR  </w:t>
      </w:r>
    </w:p>
    <w:p w14:paraId="220B6CBF" w14:textId="77777777" w:rsidR="00C0755D" w:rsidRPr="00C0755D" w:rsidRDefault="00C0755D" w:rsidP="00C0755D">
      <w:pPr>
        <w:spacing w:after="0" w:line="240" w:lineRule="auto"/>
        <w:ind w:left="141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</w:p>
    <w:p w14:paraId="2B578D5E" w14:textId="77777777" w:rsidR="00C0755D" w:rsidRPr="00C0755D" w:rsidRDefault="00C0755D" w:rsidP="00C0755D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Rozvojové programy</w:t>
      </w:r>
    </w:p>
    <w:p w14:paraId="58D7088B" w14:textId="77777777" w:rsidR="00C0755D" w:rsidRPr="00C0755D" w:rsidRDefault="00C0755D" w:rsidP="00C075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C07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          </w:t>
      </w:r>
      <w:r w:rsidRPr="00C0755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podľa prílohy č. 3  „Rozvojové programy mesta Brezno na rok 2028“</w:t>
      </w:r>
    </w:p>
    <w:p w14:paraId="29D308F5" w14:textId="77777777" w:rsidR="009F7AA1" w:rsidRDefault="009F7AA1" w:rsidP="00A04AC9">
      <w:pPr>
        <w:spacing w:line="278" w:lineRule="auto"/>
        <w:rPr>
          <w:sz w:val="24"/>
          <w:szCs w:val="24"/>
        </w:rPr>
      </w:pPr>
    </w:p>
    <w:p w14:paraId="3C1F215A" w14:textId="77777777" w:rsidR="000068E9" w:rsidRDefault="000068E9" w:rsidP="00A04AC9">
      <w:pPr>
        <w:spacing w:line="278" w:lineRule="auto"/>
        <w:rPr>
          <w:sz w:val="24"/>
          <w:szCs w:val="24"/>
        </w:rPr>
      </w:pPr>
    </w:p>
    <w:p w14:paraId="2D134B9F" w14:textId="77777777" w:rsidR="000068E9" w:rsidRPr="00A04AC9" w:rsidRDefault="000068E9" w:rsidP="00A04AC9">
      <w:pPr>
        <w:spacing w:line="278" w:lineRule="auto"/>
        <w:rPr>
          <w:sz w:val="24"/>
          <w:szCs w:val="24"/>
        </w:rPr>
      </w:pPr>
    </w:p>
    <w:p w14:paraId="12A8BCDF" w14:textId="77777777" w:rsidR="000068E9" w:rsidRPr="000068E9" w:rsidRDefault="000068E9" w:rsidP="000068E9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V Brezne 21.11.2025</w:t>
      </w:r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 xml:space="preserve">      JUDr. Tomáš </w:t>
      </w:r>
      <w:proofErr w:type="spellStart"/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Abel</w:t>
      </w:r>
      <w:proofErr w:type="spellEnd"/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PhD., </w:t>
      </w:r>
      <w:proofErr w:type="spellStart"/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v.r</w:t>
      </w:r>
      <w:proofErr w:type="spellEnd"/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 xml:space="preserve">              </w:t>
      </w:r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 xml:space="preserve">  </w:t>
      </w:r>
      <w:r w:rsidRPr="000068E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 xml:space="preserve">    primátor mesta</w:t>
      </w:r>
    </w:p>
    <w:p w14:paraId="40AE02E5" w14:textId="77777777" w:rsidR="00E91AF4" w:rsidRPr="00E91AF4" w:rsidRDefault="00E91AF4" w:rsidP="00E91AF4">
      <w:pPr>
        <w:spacing w:line="276" w:lineRule="auto"/>
        <w:rPr>
          <w:rFonts w:ascii="Calibri" w:eastAsia="Calibri" w:hAnsi="Calibri" w:cs="Times New Roman"/>
          <w:sz w:val="24"/>
          <w:szCs w:val="24"/>
        </w:rPr>
      </w:pPr>
    </w:p>
    <w:sectPr w:rsidR="00E91AF4" w:rsidRPr="00E91AF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55D07" w14:textId="77777777" w:rsidR="00106037" w:rsidRDefault="00106037" w:rsidP="00106037">
      <w:pPr>
        <w:spacing w:after="0" w:line="240" w:lineRule="auto"/>
      </w:pPr>
      <w:r>
        <w:separator/>
      </w:r>
    </w:p>
  </w:endnote>
  <w:endnote w:type="continuationSeparator" w:id="0">
    <w:p w14:paraId="60AE4313" w14:textId="77777777" w:rsidR="00106037" w:rsidRDefault="00106037" w:rsidP="00106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71408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69FB8D" w14:textId="42ACB615" w:rsidR="00106037" w:rsidRDefault="00106037">
            <w:pPr>
              <w:pStyle w:val="Pta"/>
              <w:jc w:val="right"/>
            </w:pPr>
            <w:r w:rsidRPr="00106037">
              <w:rPr>
                <w:sz w:val="24"/>
                <w:szCs w:val="24"/>
              </w:rPr>
              <w:fldChar w:fldCharType="begin"/>
            </w:r>
            <w:r w:rsidRPr="00106037">
              <w:instrText>PAGE</w:instrText>
            </w:r>
            <w:r w:rsidRPr="00106037">
              <w:rPr>
                <w:sz w:val="24"/>
                <w:szCs w:val="24"/>
              </w:rPr>
              <w:fldChar w:fldCharType="separate"/>
            </w:r>
            <w:r w:rsidRPr="00106037">
              <w:t>2</w:t>
            </w:r>
            <w:r w:rsidRPr="00106037">
              <w:rPr>
                <w:sz w:val="24"/>
                <w:szCs w:val="24"/>
              </w:rPr>
              <w:fldChar w:fldCharType="end"/>
            </w:r>
            <w:r w:rsidRPr="00106037">
              <w:t xml:space="preserve"> z </w:t>
            </w:r>
            <w:r w:rsidRPr="00106037">
              <w:rPr>
                <w:sz w:val="24"/>
                <w:szCs w:val="24"/>
              </w:rPr>
              <w:fldChar w:fldCharType="begin"/>
            </w:r>
            <w:r w:rsidRPr="00106037">
              <w:instrText>NUMPAGES</w:instrText>
            </w:r>
            <w:r w:rsidRPr="00106037">
              <w:rPr>
                <w:sz w:val="24"/>
                <w:szCs w:val="24"/>
              </w:rPr>
              <w:fldChar w:fldCharType="separate"/>
            </w:r>
            <w:r w:rsidRPr="00106037">
              <w:t>2</w:t>
            </w:r>
            <w:r w:rsidRPr="00106037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0BD9FF5C" w14:textId="77777777" w:rsidR="00106037" w:rsidRDefault="0010603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68D1C" w14:textId="77777777" w:rsidR="00106037" w:rsidRDefault="00106037" w:rsidP="00106037">
      <w:pPr>
        <w:spacing w:after="0" w:line="240" w:lineRule="auto"/>
      </w:pPr>
      <w:r>
        <w:separator/>
      </w:r>
    </w:p>
  </w:footnote>
  <w:footnote w:type="continuationSeparator" w:id="0">
    <w:p w14:paraId="33CC1C6C" w14:textId="77777777" w:rsidR="00106037" w:rsidRDefault="00106037" w:rsidP="00106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3968F82"/>
    <w:lvl w:ilvl="0">
      <w:start w:val="1"/>
      <w:numFmt w:val="upperRoman"/>
      <w:lvlText w:val="%1/"/>
      <w:lvlJc w:val="left"/>
      <w:pPr>
        <w:tabs>
          <w:tab w:val="num" w:pos="720"/>
        </w:tabs>
        <w:ind w:left="720" w:hanging="720"/>
      </w:pPr>
      <w:rPr>
        <w:rFonts w:ascii="Symbol" w:hAnsi="Symbol" w:cs="Open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108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  <w:lvl w:ilvl="3">
      <w:start w:val="1"/>
      <w:numFmt w:val="lowerLetter"/>
      <w:lvlText w:val="(%4)"/>
      <w:lvlJc w:val="left"/>
      <w:pPr>
        <w:tabs>
          <w:tab w:val="num" w:pos="2520"/>
        </w:tabs>
        <w:ind w:left="252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  <w:lvl w:ilvl="4">
      <w:start w:val="1"/>
      <w:numFmt w:val="lowerRoman"/>
      <w:lvlText w:val="(%5)"/>
      <w:lvlJc w:val="left"/>
      <w:pPr>
        <w:tabs>
          <w:tab w:val="num" w:pos="3240"/>
        </w:tabs>
        <w:ind w:left="324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  <w:lvl w:ilvl="5">
      <w:start w:val="1"/>
      <w:numFmt w:val="decimal"/>
      <w:lvlText w:val="(%6)"/>
      <w:lvlJc w:val="left"/>
      <w:pPr>
        <w:tabs>
          <w:tab w:val="num" w:pos="3960"/>
        </w:tabs>
        <w:ind w:left="396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0" w:firstLine="504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576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</w:abstractNum>
  <w:abstractNum w:abstractNumId="1" w15:restartNumberingAfterBreak="0">
    <w:nsid w:val="00CD54F8"/>
    <w:multiLevelType w:val="hybridMultilevel"/>
    <w:tmpl w:val="059EB66E"/>
    <w:lvl w:ilvl="0" w:tplc="9C8E5A48">
      <w:numFmt w:val="bullet"/>
      <w:lvlText w:val="-"/>
      <w:lvlJc w:val="left"/>
      <w:pPr>
        <w:ind w:left="141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" w15:restartNumberingAfterBreak="0">
    <w:nsid w:val="0C956BF1"/>
    <w:multiLevelType w:val="hybridMultilevel"/>
    <w:tmpl w:val="C408D956"/>
    <w:lvl w:ilvl="0" w:tplc="33C0A2BC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537414"/>
    <w:multiLevelType w:val="hybridMultilevel"/>
    <w:tmpl w:val="3FCCF014"/>
    <w:lvl w:ilvl="0" w:tplc="B8984F7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4180328"/>
    <w:multiLevelType w:val="hybridMultilevel"/>
    <w:tmpl w:val="B404AEB8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7B81D8F"/>
    <w:multiLevelType w:val="hybridMultilevel"/>
    <w:tmpl w:val="5DA4B4E4"/>
    <w:lvl w:ilvl="0" w:tplc="2AAA17C6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74741C"/>
    <w:multiLevelType w:val="hybridMultilevel"/>
    <w:tmpl w:val="8EEEA2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0934"/>
    <w:multiLevelType w:val="hybridMultilevel"/>
    <w:tmpl w:val="C408D956"/>
    <w:lvl w:ilvl="0" w:tplc="33C0A2BC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DF0964"/>
    <w:multiLevelType w:val="hybridMultilevel"/>
    <w:tmpl w:val="66F64D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955AD"/>
    <w:multiLevelType w:val="hybridMultilevel"/>
    <w:tmpl w:val="118A5262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0E7AED"/>
    <w:multiLevelType w:val="hybridMultilevel"/>
    <w:tmpl w:val="4BC6807A"/>
    <w:lvl w:ilvl="0" w:tplc="CE96F54A">
      <w:start w:val="1"/>
      <w:numFmt w:val="bullet"/>
      <w:lvlText w:val=""/>
      <w:lvlJc w:val="left"/>
      <w:pPr>
        <w:ind w:left="184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11" w15:restartNumberingAfterBreak="0">
    <w:nsid w:val="32110564"/>
    <w:multiLevelType w:val="hybridMultilevel"/>
    <w:tmpl w:val="CBBC6ED0"/>
    <w:lvl w:ilvl="0" w:tplc="F4E82222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 w15:restartNumberingAfterBreak="0">
    <w:nsid w:val="3B9E4CB5"/>
    <w:multiLevelType w:val="multilevel"/>
    <w:tmpl w:val="1B5853F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3C961063"/>
    <w:multiLevelType w:val="hybridMultilevel"/>
    <w:tmpl w:val="3780B944"/>
    <w:lvl w:ilvl="0" w:tplc="2DC2EA4E">
      <w:start w:val="2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 w15:restartNumberingAfterBreak="0">
    <w:nsid w:val="4BC7694A"/>
    <w:multiLevelType w:val="hybridMultilevel"/>
    <w:tmpl w:val="8D244072"/>
    <w:lvl w:ilvl="0" w:tplc="2B9A391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C396D10"/>
    <w:multiLevelType w:val="hybridMultilevel"/>
    <w:tmpl w:val="B6DE179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1E453E5"/>
    <w:multiLevelType w:val="hybridMultilevel"/>
    <w:tmpl w:val="5A6E93E4"/>
    <w:lvl w:ilvl="0" w:tplc="2B9A391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6902BD8"/>
    <w:multiLevelType w:val="hybridMultilevel"/>
    <w:tmpl w:val="C7D853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FC6402"/>
    <w:multiLevelType w:val="hybridMultilevel"/>
    <w:tmpl w:val="42B4891C"/>
    <w:lvl w:ilvl="0" w:tplc="69D0C8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C376B02"/>
    <w:multiLevelType w:val="hybridMultilevel"/>
    <w:tmpl w:val="A8D47DF4"/>
    <w:lvl w:ilvl="0" w:tplc="6AAA669A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0" w15:restartNumberingAfterBreak="0">
    <w:nsid w:val="62DD76AD"/>
    <w:multiLevelType w:val="hybridMultilevel"/>
    <w:tmpl w:val="E9586122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DC02521"/>
    <w:multiLevelType w:val="hybridMultilevel"/>
    <w:tmpl w:val="C61492F0"/>
    <w:lvl w:ilvl="0" w:tplc="041B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EDE129C"/>
    <w:multiLevelType w:val="hybridMultilevel"/>
    <w:tmpl w:val="BC92A4C2"/>
    <w:lvl w:ilvl="0" w:tplc="D1B6C032">
      <w:start w:val="2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3" w15:restartNumberingAfterBreak="0">
    <w:nsid w:val="7CEB0D16"/>
    <w:multiLevelType w:val="hybridMultilevel"/>
    <w:tmpl w:val="C408D956"/>
    <w:lvl w:ilvl="0" w:tplc="33C0A2BC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6541738">
    <w:abstractNumId w:val="3"/>
  </w:num>
  <w:num w:numId="2" w16cid:durableId="1855803499">
    <w:abstractNumId w:val="12"/>
  </w:num>
  <w:num w:numId="3" w16cid:durableId="87043343">
    <w:abstractNumId w:val="18"/>
  </w:num>
  <w:num w:numId="4" w16cid:durableId="96873751">
    <w:abstractNumId w:val="0"/>
  </w:num>
  <w:num w:numId="5" w16cid:durableId="1285648837">
    <w:abstractNumId w:val="6"/>
  </w:num>
  <w:num w:numId="6" w16cid:durableId="628246979">
    <w:abstractNumId w:val="8"/>
  </w:num>
  <w:num w:numId="7" w16cid:durableId="914167846">
    <w:abstractNumId w:val="14"/>
  </w:num>
  <w:num w:numId="8" w16cid:durableId="1300456734">
    <w:abstractNumId w:val="5"/>
  </w:num>
  <w:num w:numId="9" w16cid:durableId="268854522">
    <w:abstractNumId w:val="9"/>
  </w:num>
  <w:num w:numId="10" w16cid:durableId="209996475">
    <w:abstractNumId w:val="20"/>
  </w:num>
  <w:num w:numId="11" w16cid:durableId="1825657648">
    <w:abstractNumId w:val="21"/>
  </w:num>
  <w:num w:numId="12" w16cid:durableId="519508198">
    <w:abstractNumId w:val="15"/>
  </w:num>
  <w:num w:numId="13" w16cid:durableId="245001276">
    <w:abstractNumId w:val="1"/>
  </w:num>
  <w:num w:numId="14" w16cid:durableId="1838769243">
    <w:abstractNumId w:val="16"/>
  </w:num>
  <w:num w:numId="15" w16cid:durableId="668757400">
    <w:abstractNumId w:val="4"/>
  </w:num>
  <w:num w:numId="16" w16cid:durableId="1791783974">
    <w:abstractNumId w:val="10"/>
  </w:num>
  <w:num w:numId="17" w16cid:durableId="420491525">
    <w:abstractNumId w:val="7"/>
  </w:num>
  <w:num w:numId="18" w16cid:durableId="1348292955">
    <w:abstractNumId w:val="2"/>
  </w:num>
  <w:num w:numId="19" w16cid:durableId="1457797783">
    <w:abstractNumId w:val="17"/>
  </w:num>
  <w:num w:numId="20" w16cid:durableId="9570132">
    <w:abstractNumId w:val="23"/>
  </w:num>
  <w:num w:numId="21" w16cid:durableId="918177560">
    <w:abstractNumId w:val="19"/>
  </w:num>
  <w:num w:numId="22" w16cid:durableId="952205132">
    <w:abstractNumId w:val="11"/>
  </w:num>
  <w:num w:numId="23" w16cid:durableId="861357550">
    <w:abstractNumId w:val="13"/>
  </w:num>
  <w:num w:numId="24" w16cid:durableId="21253406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037"/>
    <w:rsid w:val="000068E9"/>
    <w:rsid w:val="000152CF"/>
    <w:rsid w:val="00047388"/>
    <w:rsid w:val="00093D60"/>
    <w:rsid w:val="00106037"/>
    <w:rsid w:val="001940CA"/>
    <w:rsid w:val="001A009C"/>
    <w:rsid w:val="001F4739"/>
    <w:rsid w:val="00201048"/>
    <w:rsid w:val="00250D32"/>
    <w:rsid w:val="00335170"/>
    <w:rsid w:val="00341EF9"/>
    <w:rsid w:val="003608BF"/>
    <w:rsid w:val="003C36F3"/>
    <w:rsid w:val="003D596A"/>
    <w:rsid w:val="003E5F2C"/>
    <w:rsid w:val="00422F23"/>
    <w:rsid w:val="004507A4"/>
    <w:rsid w:val="004673EF"/>
    <w:rsid w:val="00474D7C"/>
    <w:rsid w:val="00486072"/>
    <w:rsid w:val="0049600C"/>
    <w:rsid w:val="004A0F7E"/>
    <w:rsid w:val="005714E9"/>
    <w:rsid w:val="006065E1"/>
    <w:rsid w:val="006200E9"/>
    <w:rsid w:val="00637527"/>
    <w:rsid w:val="006530B9"/>
    <w:rsid w:val="00671AD9"/>
    <w:rsid w:val="00682C16"/>
    <w:rsid w:val="00697538"/>
    <w:rsid w:val="006D323F"/>
    <w:rsid w:val="00716267"/>
    <w:rsid w:val="00784D3D"/>
    <w:rsid w:val="007F0741"/>
    <w:rsid w:val="007F486F"/>
    <w:rsid w:val="0084062D"/>
    <w:rsid w:val="008443EC"/>
    <w:rsid w:val="0086479F"/>
    <w:rsid w:val="008F42FD"/>
    <w:rsid w:val="009200D6"/>
    <w:rsid w:val="00947399"/>
    <w:rsid w:val="00961FF1"/>
    <w:rsid w:val="00977DC7"/>
    <w:rsid w:val="0098748B"/>
    <w:rsid w:val="009F008E"/>
    <w:rsid w:val="009F7AA1"/>
    <w:rsid w:val="00A04AC9"/>
    <w:rsid w:val="00A271C9"/>
    <w:rsid w:val="00AC1812"/>
    <w:rsid w:val="00AF7140"/>
    <w:rsid w:val="00B36FF5"/>
    <w:rsid w:val="00B47133"/>
    <w:rsid w:val="00BA2440"/>
    <w:rsid w:val="00BB04DF"/>
    <w:rsid w:val="00BB73B0"/>
    <w:rsid w:val="00BE3291"/>
    <w:rsid w:val="00C0755D"/>
    <w:rsid w:val="00D10864"/>
    <w:rsid w:val="00D2436B"/>
    <w:rsid w:val="00D308C9"/>
    <w:rsid w:val="00D321CB"/>
    <w:rsid w:val="00D846C9"/>
    <w:rsid w:val="00DD561F"/>
    <w:rsid w:val="00DF248D"/>
    <w:rsid w:val="00E13117"/>
    <w:rsid w:val="00E17BEB"/>
    <w:rsid w:val="00E30B1B"/>
    <w:rsid w:val="00E4123B"/>
    <w:rsid w:val="00E91256"/>
    <w:rsid w:val="00E91AF4"/>
    <w:rsid w:val="00FA18E5"/>
    <w:rsid w:val="00FA29AD"/>
    <w:rsid w:val="00FB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7D02"/>
  <w15:chartTrackingRefBased/>
  <w15:docId w15:val="{B026BECE-C1FE-45CA-AE49-A6A3B88E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06037"/>
    <w:pPr>
      <w:spacing w:line="259" w:lineRule="auto"/>
    </w:pPr>
    <w:rPr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1060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060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060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060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1060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1060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1060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060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060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060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0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060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06037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106037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10603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10603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0603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106037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1060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1060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1060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1060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1060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106037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106037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106037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1060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106037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106037"/>
    <w:rPr>
      <w:b/>
      <w:bCs/>
      <w:smallCaps/>
      <w:color w:val="2F5496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106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06037"/>
    <w:rPr>
      <w:sz w:val="22"/>
      <w:szCs w:val="22"/>
    </w:rPr>
  </w:style>
  <w:style w:type="paragraph" w:styleId="Pta">
    <w:name w:val="footer"/>
    <w:basedOn w:val="Normlny"/>
    <w:link w:val="PtaChar"/>
    <w:uiPriority w:val="99"/>
    <w:unhideWhenUsed/>
    <w:rsid w:val="00106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06037"/>
    <w:rPr>
      <w:sz w:val="22"/>
      <w:szCs w:val="22"/>
    </w:rPr>
  </w:style>
  <w:style w:type="paragraph" w:customStyle="1" w:styleId="LONCORP1UKL1">
    <w:name w:val="LONCORP1UK_L1"/>
    <w:basedOn w:val="Normlny"/>
    <w:rsid w:val="00B47133"/>
    <w:pPr>
      <w:keepNext/>
      <w:tabs>
        <w:tab w:val="num" w:pos="720"/>
      </w:tabs>
      <w:suppressAutoHyphens/>
      <w:spacing w:after="240" w:line="240" w:lineRule="auto"/>
      <w:ind w:left="720" w:hanging="720"/>
      <w:jc w:val="both"/>
      <w:outlineLvl w:val="0"/>
    </w:pPr>
    <w:rPr>
      <w:rFonts w:ascii="Times New Roman" w:eastAsia="Times New Roman" w:hAnsi="Times New Roman" w:cs="Times New Roman"/>
      <w:b/>
      <w:kern w:val="0"/>
      <w:sz w:val="24"/>
      <w:szCs w:val="20"/>
      <w:lang w:val="en-US" w:eastAsia="ar-SA"/>
      <w14:ligatures w14:val="none"/>
    </w:rPr>
  </w:style>
  <w:style w:type="paragraph" w:customStyle="1" w:styleId="LONCORP1UKL2">
    <w:name w:val="LONCORP1UK_L2"/>
    <w:basedOn w:val="LONCORP1UKL1"/>
    <w:rsid w:val="00B47133"/>
    <w:pPr>
      <w:keepNext w:val="0"/>
      <w:outlineLvl w:val="1"/>
    </w:pPr>
    <w:rPr>
      <w:b w:val="0"/>
    </w:rPr>
  </w:style>
  <w:style w:type="paragraph" w:customStyle="1" w:styleId="LONCORP1UKL3">
    <w:name w:val="LONCORP1UK_L3"/>
    <w:basedOn w:val="LONCORP1UKL2"/>
    <w:rsid w:val="00B47133"/>
    <w:pPr>
      <w:tabs>
        <w:tab w:val="clear" w:pos="720"/>
        <w:tab w:val="num" w:pos="1920"/>
      </w:tabs>
      <w:ind w:left="1920" w:hanging="1080"/>
      <w:outlineLvl w:val="2"/>
    </w:pPr>
  </w:style>
  <w:style w:type="paragraph" w:customStyle="1" w:styleId="LONCORP1UKL4">
    <w:name w:val="LONCORP1UK_L4"/>
    <w:basedOn w:val="LONCORP1UKL3"/>
    <w:rsid w:val="00B47133"/>
    <w:pPr>
      <w:tabs>
        <w:tab w:val="clear" w:pos="1920"/>
        <w:tab w:val="num" w:pos="2520"/>
      </w:tabs>
      <w:ind w:left="2520" w:hanging="720"/>
      <w:outlineLvl w:val="3"/>
    </w:pPr>
  </w:style>
  <w:style w:type="paragraph" w:customStyle="1" w:styleId="LONCORP1UKL5">
    <w:name w:val="LONCORP1UK_L5"/>
    <w:basedOn w:val="LONCORP1UKL4"/>
    <w:rsid w:val="00B47133"/>
    <w:pPr>
      <w:tabs>
        <w:tab w:val="clear" w:pos="2520"/>
        <w:tab w:val="num" w:pos="3240"/>
      </w:tabs>
      <w:ind w:left="3240"/>
      <w:outlineLvl w:val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2283D-EECE-4AE6-96AA-83F58FC63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Štulajterová Janka Mgr.</dc:creator>
  <cp:keywords/>
  <dc:description/>
  <cp:lastModifiedBy>Štulajterová Janka Mgr.</cp:lastModifiedBy>
  <cp:revision>6</cp:revision>
  <cp:lastPrinted>2025-11-20T08:18:00Z</cp:lastPrinted>
  <dcterms:created xsi:type="dcterms:W3CDTF">2025-11-19T06:04:00Z</dcterms:created>
  <dcterms:modified xsi:type="dcterms:W3CDTF">2025-11-21T08:01:00Z</dcterms:modified>
</cp:coreProperties>
</file>