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A7132F" w14:textId="77777777" w:rsidR="00A43C5E" w:rsidRPr="005049D0" w:rsidRDefault="00A43C5E" w:rsidP="00A43C5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1" locked="0" layoutInCell="1" allowOverlap="1" wp14:anchorId="387351B5" wp14:editId="3B12629F">
            <wp:simplePos x="0" y="0"/>
            <wp:positionH relativeFrom="column">
              <wp:posOffset>2628900</wp:posOffset>
            </wp:positionH>
            <wp:positionV relativeFrom="paragraph">
              <wp:posOffset>40640</wp:posOffset>
            </wp:positionV>
            <wp:extent cx="511175" cy="560705"/>
            <wp:effectExtent l="0" t="0" r="3175" b="0"/>
            <wp:wrapTight wrapText="bothSides">
              <wp:wrapPolygon edited="0">
                <wp:start x="0" y="0"/>
                <wp:lineTo x="0" y="20548"/>
                <wp:lineTo x="20929" y="20548"/>
                <wp:lineTo x="20929" y="0"/>
                <wp:lineTo x="0" y="0"/>
              </wp:wrapPolygon>
            </wp:wrapTight>
            <wp:docPr id="1836351446" name="Obrázok 1" descr="príloha 1_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 descr="príloha 1_2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"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1" t="23705" r="11926" b="128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7E29E" w14:textId="77777777" w:rsidR="00A43C5E" w:rsidRPr="005049D0" w:rsidRDefault="00A43C5E" w:rsidP="00A43C5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3EDD9A7F" w14:textId="77777777" w:rsidR="00A43C5E" w:rsidRPr="005049D0" w:rsidRDefault="00A43C5E" w:rsidP="00A43C5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cs-CZ" w:eastAsia="cs-CZ"/>
          <w14:ligatures w14:val="none"/>
        </w:rPr>
      </w:pPr>
    </w:p>
    <w:p w14:paraId="567CBE78" w14:textId="77777777" w:rsidR="00A43C5E" w:rsidRPr="005049D0" w:rsidRDefault="00A43C5E" w:rsidP="00A43C5E">
      <w:pPr>
        <w:tabs>
          <w:tab w:val="center" w:pos="4535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0AA3F49D" w14:textId="77777777" w:rsidR="00A43C5E" w:rsidRPr="005049D0" w:rsidRDefault="00A43C5E" w:rsidP="00A43C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ZASADNUTIE</w:t>
      </w:r>
    </w:p>
    <w:p w14:paraId="4EEBD78B" w14:textId="77777777" w:rsidR="00A43C5E" w:rsidRPr="005049D0" w:rsidRDefault="00A43C5E" w:rsidP="00A43C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MESTSKÉHO ZASTUPITEĽSTVA</w:t>
      </w:r>
    </w:p>
    <w:p w14:paraId="48B8C54A" w14:textId="77777777" w:rsidR="00A43C5E" w:rsidRPr="005049D0" w:rsidRDefault="00A43C5E" w:rsidP="00A43C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</w:pPr>
      <w:r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MESTA BREZNA</w:t>
      </w:r>
    </w:p>
    <w:p w14:paraId="737580E5" w14:textId="77777777" w:rsidR="00A43C5E" w:rsidRPr="005049D0" w:rsidRDefault="00A43C5E" w:rsidP="00A43C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val="cs-CZ" w:eastAsia="cs-CZ"/>
          <w14:ligatures w14:val="none"/>
        </w:rPr>
      </w:pPr>
    </w:p>
    <w:p w14:paraId="7DDEC94C" w14:textId="42A04841" w:rsidR="00A43C5E" w:rsidRPr="005049D0" w:rsidRDefault="000A2533" w:rsidP="00A43C5E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14</w:t>
      </w:r>
      <w:r w:rsidR="00D637CF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MÁJ</w:t>
      </w:r>
      <w:r w:rsidR="00A43C5E" w:rsidRPr="005049D0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 xml:space="preserve"> 202</w:t>
      </w:r>
      <w:r w:rsidR="00A43C5E"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val="cs-CZ" w:eastAsia="cs-CZ"/>
          <w14:ligatures w14:val="none"/>
        </w:rPr>
        <w:t>5</w:t>
      </w:r>
    </w:p>
    <w:p w14:paraId="66DD6F67" w14:textId="77777777" w:rsidR="00A43C5E" w:rsidRPr="005049D0" w:rsidRDefault="00A43C5E" w:rsidP="00A43C5E">
      <w:pPr>
        <w:tabs>
          <w:tab w:val="center" w:pos="4536"/>
          <w:tab w:val="right" w:pos="9072"/>
        </w:tabs>
        <w:rPr>
          <w:rFonts w:ascii="Calibri" w:eastAsia="Calibri" w:hAnsi="Calibri" w:cs="Times New Roman"/>
          <w:kern w:val="0"/>
          <w14:ligatures w14:val="none"/>
        </w:rPr>
      </w:pPr>
    </w:p>
    <w:p w14:paraId="5807B9ED" w14:textId="4744B156" w:rsidR="00A43C5E" w:rsidRPr="005049D0" w:rsidRDefault="00A43C5E" w:rsidP="00A43C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</w:pP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 xml:space="preserve">Uznesenie číslo </w:t>
      </w:r>
      <w:r w:rsidR="0068063D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6</w:t>
      </w:r>
      <w:r w:rsidR="00E80E1B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3</w:t>
      </w:r>
      <w:r w:rsidRPr="005049D0"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/202</w:t>
      </w:r>
      <w:r>
        <w:rPr>
          <w:rFonts w:ascii="Times New Roman" w:eastAsia="Times New Roman" w:hAnsi="Times New Roman" w:cs="Arial"/>
          <w:b/>
          <w:bCs/>
          <w:caps/>
          <w:kern w:val="32"/>
          <w:sz w:val="28"/>
          <w:szCs w:val="32"/>
          <w:lang w:eastAsia="sk-SK"/>
          <w14:ligatures w14:val="none"/>
        </w:rPr>
        <w:t>5</w:t>
      </w:r>
    </w:p>
    <w:p w14:paraId="4E939498" w14:textId="77777777" w:rsidR="004A6B9F" w:rsidRDefault="004A6B9F" w:rsidP="00A43C5E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EA3801C" w14:textId="77777777" w:rsidR="007527CE" w:rsidRDefault="007527CE" w:rsidP="007527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27D18F73" w14:textId="77777777" w:rsidR="007527CE" w:rsidRDefault="007527CE" w:rsidP="00BE7B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A7FA09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Rozpočet mesta Brezna na rok 2025 – návrh na II. zmenu</w:t>
      </w:r>
    </w:p>
    <w:p w14:paraId="1B300FAD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  <w:tab/>
      </w:r>
    </w:p>
    <w:p w14:paraId="1DD6229C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sk-SK"/>
          <w14:ligatures w14:val="none"/>
        </w:rPr>
      </w:pPr>
    </w:p>
    <w:p w14:paraId="3AFA8E71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Mestské zastupiteľstvo mesta Brezna</w:t>
      </w:r>
    </w:p>
    <w:p w14:paraId="393761BD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1CAD5D97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>I/  s c h v a ľ u j e</w:t>
      </w: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ab/>
      </w:r>
    </w:p>
    <w:p w14:paraId="41EC19BC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</w:p>
    <w:p w14:paraId="19A41DC3" w14:textId="77777777" w:rsidR="0068063D" w:rsidRPr="0068063D" w:rsidRDefault="0068063D" w:rsidP="0068063D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II. zmenu 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rozpočtu mesta Brezna na rok 2025</w:t>
      </w:r>
    </w:p>
    <w:p w14:paraId="48167ADC" w14:textId="77777777" w:rsidR="0068063D" w:rsidRPr="0068063D" w:rsidRDefault="0068063D" w:rsidP="0068063D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realizovanú rozpočtovým opatrením   v zmysle § 14 </w:t>
      </w:r>
      <w:proofErr w:type="spellStart"/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>odst</w:t>
      </w:r>
      <w:proofErr w:type="spellEnd"/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. 2  Zákona NR  SR č. </w:t>
      </w:r>
    </w:p>
    <w:p w14:paraId="21742C88" w14:textId="77777777" w:rsidR="0068063D" w:rsidRPr="0068063D" w:rsidRDefault="0068063D" w:rsidP="0068063D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583/2004 Z. z. </w:t>
      </w:r>
    </w:p>
    <w:p w14:paraId="00DD1262" w14:textId="77777777" w:rsidR="0068063D" w:rsidRPr="0068063D" w:rsidRDefault="0068063D" w:rsidP="0068063D">
      <w:pPr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</w:t>
      </w:r>
    </w:p>
    <w:p w14:paraId="3C16FD30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príjmy </w:t>
      </w:r>
    </w:p>
    <w:p w14:paraId="58FBEE22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príjmy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+ 70 670,83 EUR                                                                     </w:t>
      </w:r>
    </w:p>
    <w:p w14:paraId="53EB6F88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príjmy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0,00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</w:t>
      </w:r>
    </w:p>
    <w:p w14:paraId="0A22A4CD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 0,00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6E1911A1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príjmy celkom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+ 70 670,83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sk-SK"/>
          <w14:ligatures w14:val="none"/>
        </w:rPr>
        <w:tab/>
      </w:r>
    </w:p>
    <w:p w14:paraId="52C6406D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  <w:t xml:space="preserve">         výdavky </w:t>
      </w:r>
    </w:p>
    <w:p w14:paraId="1AA28804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bežné výdavky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+ 70 670,83 EUR</w:t>
      </w:r>
    </w:p>
    <w:p w14:paraId="6848C2F0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kapitálové výdavky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            0,00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4A6B67F3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finančné operácie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0,00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</w:p>
    <w:p w14:paraId="157FAB4C" w14:textId="77777777" w:rsidR="0068063D" w:rsidRPr="0068063D" w:rsidRDefault="0068063D" w:rsidP="0068063D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     výdavky celkom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         + 70 670,83 EUR</w:t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</w: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ab/>
        <w:t xml:space="preserve">       </w:t>
      </w:r>
    </w:p>
    <w:p w14:paraId="5DDB4A2A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sk-SK"/>
          <w14:ligatures w14:val="none"/>
        </w:rPr>
      </w:pPr>
    </w:p>
    <w:p w14:paraId="40B91901" w14:textId="77777777" w:rsidR="0068063D" w:rsidRPr="0068063D" w:rsidRDefault="0068063D" w:rsidP="0068063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</w:pPr>
      <w:r w:rsidRPr="0068063D">
        <w:rPr>
          <w:rFonts w:ascii="Times New Roman" w:eastAsia="Times New Roman" w:hAnsi="Times New Roman" w:cs="Times New Roman"/>
          <w:kern w:val="0"/>
          <w:sz w:val="24"/>
          <w:szCs w:val="24"/>
          <w:lang w:eastAsia="sk-SK"/>
          <w14:ligatures w14:val="none"/>
        </w:rPr>
        <w:t xml:space="preserve">    Podrobné členenie podľa funkčnej a ekonomickej klasifikácie – v prílohe č. 1</w:t>
      </w:r>
    </w:p>
    <w:p w14:paraId="15BCD90D" w14:textId="77777777" w:rsidR="007527CE" w:rsidRDefault="007527CE" w:rsidP="00BE7B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0104A81" w14:textId="77777777" w:rsidR="007527CE" w:rsidRDefault="007527CE" w:rsidP="00BE7B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1D25C9D" w14:textId="77777777" w:rsidR="008840E5" w:rsidRDefault="008840E5" w:rsidP="00BE7B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EB4EDDD" w14:textId="77777777" w:rsidR="008840E5" w:rsidRPr="008840E5" w:rsidRDefault="008840E5" w:rsidP="008840E5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</w:p>
    <w:p w14:paraId="5E163324" w14:textId="46675292" w:rsidR="008840E5" w:rsidRPr="008840E5" w:rsidRDefault="008840E5" w:rsidP="008840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 Brezne 15.05.2025</w:t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JUDr. Tomáš </w:t>
      </w:r>
      <w:proofErr w:type="spellStart"/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Abel</w:t>
      </w:r>
      <w:proofErr w:type="spellEnd"/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PhD.</w:t>
      </w:r>
      <w:r w:rsidR="00750F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="00750F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v.r</w:t>
      </w:r>
      <w:proofErr w:type="spellEnd"/>
      <w:r w:rsidR="00750F0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8840E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           primátor mesta</w:t>
      </w:r>
    </w:p>
    <w:p w14:paraId="6D3744FE" w14:textId="77777777" w:rsidR="008840E5" w:rsidRDefault="008840E5" w:rsidP="00BE7BE5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sectPr w:rsidR="008840E5" w:rsidSect="000A2533">
      <w:footerReference w:type="default" r:id="rId8"/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41145" w14:textId="77777777" w:rsidR="00D637CF" w:rsidRDefault="00D637CF" w:rsidP="00D637CF">
      <w:pPr>
        <w:spacing w:after="0" w:line="240" w:lineRule="auto"/>
      </w:pPr>
      <w:r>
        <w:separator/>
      </w:r>
    </w:p>
  </w:endnote>
  <w:endnote w:type="continuationSeparator" w:id="0">
    <w:p w14:paraId="658020F2" w14:textId="77777777" w:rsidR="00D637CF" w:rsidRDefault="00D637CF" w:rsidP="00D6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215523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B7E1FD" w14:textId="4A36A312" w:rsidR="007C197F" w:rsidRDefault="007C197F">
            <w:pPr>
              <w:pStyle w:val="Pta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AAC3712" w14:textId="77777777" w:rsidR="00D637CF" w:rsidRDefault="00D637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F71EF" w14:textId="77777777" w:rsidR="00D637CF" w:rsidRDefault="00D637CF" w:rsidP="00D637CF">
      <w:pPr>
        <w:spacing w:after="0" w:line="240" w:lineRule="auto"/>
      </w:pPr>
      <w:r>
        <w:separator/>
      </w:r>
    </w:p>
  </w:footnote>
  <w:footnote w:type="continuationSeparator" w:id="0">
    <w:p w14:paraId="1D000D97" w14:textId="77777777" w:rsidR="00D637CF" w:rsidRDefault="00D637CF" w:rsidP="00D6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30DD3"/>
    <w:multiLevelType w:val="hybridMultilevel"/>
    <w:tmpl w:val="0F860696"/>
    <w:lvl w:ilvl="0" w:tplc="041B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047AE2"/>
    <w:multiLevelType w:val="hybridMultilevel"/>
    <w:tmpl w:val="3EAE2E2E"/>
    <w:lvl w:ilvl="0" w:tplc="AB2E82D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0537414"/>
    <w:multiLevelType w:val="hybridMultilevel"/>
    <w:tmpl w:val="3FCCF014"/>
    <w:lvl w:ilvl="0" w:tplc="B8984F70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A625A44"/>
    <w:multiLevelType w:val="hybridMultilevel"/>
    <w:tmpl w:val="3EC0A4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9E4CB5"/>
    <w:multiLevelType w:val="multilevel"/>
    <w:tmpl w:val="1B5853F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" w15:restartNumberingAfterBreak="0">
    <w:nsid w:val="3EB72541"/>
    <w:multiLevelType w:val="hybridMultilevel"/>
    <w:tmpl w:val="3B4058EC"/>
    <w:lvl w:ilvl="0" w:tplc="A7FAC86A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 w15:restartNumberingAfterBreak="0">
    <w:nsid w:val="59FC6402"/>
    <w:multiLevelType w:val="hybridMultilevel"/>
    <w:tmpl w:val="42B4891C"/>
    <w:lvl w:ilvl="0" w:tplc="69D0C8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5" w:hanging="360"/>
      </w:pPr>
    </w:lvl>
    <w:lvl w:ilvl="2" w:tplc="041B001B" w:tentative="1">
      <w:start w:val="1"/>
      <w:numFmt w:val="lowerRoman"/>
      <w:lvlText w:val="%3."/>
      <w:lvlJc w:val="right"/>
      <w:pPr>
        <w:ind w:left="2505" w:hanging="180"/>
      </w:pPr>
    </w:lvl>
    <w:lvl w:ilvl="3" w:tplc="041B000F" w:tentative="1">
      <w:start w:val="1"/>
      <w:numFmt w:val="decimal"/>
      <w:lvlText w:val="%4."/>
      <w:lvlJc w:val="left"/>
      <w:pPr>
        <w:ind w:left="3225" w:hanging="360"/>
      </w:pPr>
    </w:lvl>
    <w:lvl w:ilvl="4" w:tplc="041B0019" w:tentative="1">
      <w:start w:val="1"/>
      <w:numFmt w:val="lowerLetter"/>
      <w:lvlText w:val="%5."/>
      <w:lvlJc w:val="left"/>
      <w:pPr>
        <w:ind w:left="3945" w:hanging="360"/>
      </w:pPr>
    </w:lvl>
    <w:lvl w:ilvl="5" w:tplc="041B001B" w:tentative="1">
      <w:start w:val="1"/>
      <w:numFmt w:val="lowerRoman"/>
      <w:lvlText w:val="%6."/>
      <w:lvlJc w:val="right"/>
      <w:pPr>
        <w:ind w:left="4665" w:hanging="180"/>
      </w:pPr>
    </w:lvl>
    <w:lvl w:ilvl="6" w:tplc="041B000F" w:tentative="1">
      <w:start w:val="1"/>
      <w:numFmt w:val="decimal"/>
      <w:lvlText w:val="%7."/>
      <w:lvlJc w:val="left"/>
      <w:pPr>
        <w:ind w:left="5385" w:hanging="360"/>
      </w:pPr>
    </w:lvl>
    <w:lvl w:ilvl="7" w:tplc="041B0019" w:tentative="1">
      <w:start w:val="1"/>
      <w:numFmt w:val="lowerLetter"/>
      <w:lvlText w:val="%8."/>
      <w:lvlJc w:val="left"/>
      <w:pPr>
        <w:ind w:left="6105" w:hanging="360"/>
      </w:pPr>
    </w:lvl>
    <w:lvl w:ilvl="8" w:tplc="041B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65220D45"/>
    <w:multiLevelType w:val="hybridMultilevel"/>
    <w:tmpl w:val="A30ECDC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96541738">
    <w:abstractNumId w:val="2"/>
  </w:num>
  <w:num w:numId="2" w16cid:durableId="1855803499">
    <w:abstractNumId w:val="4"/>
  </w:num>
  <w:num w:numId="3" w16cid:durableId="839656272">
    <w:abstractNumId w:val="1"/>
  </w:num>
  <w:num w:numId="4" w16cid:durableId="87043343">
    <w:abstractNumId w:val="6"/>
  </w:num>
  <w:num w:numId="5" w16cid:durableId="702444465">
    <w:abstractNumId w:val="0"/>
  </w:num>
  <w:num w:numId="6" w16cid:durableId="624315847">
    <w:abstractNumId w:val="3"/>
  </w:num>
  <w:num w:numId="7" w16cid:durableId="1323317824">
    <w:abstractNumId w:val="7"/>
  </w:num>
  <w:num w:numId="8" w16cid:durableId="54599570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C5E"/>
    <w:rsid w:val="000A2533"/>
    <w:rsid w:val="001A7E25"/>
    <w:rsid w:val="003D7B47"/>
    <w:rsid w:val="00457D23"/>
    <w:rsid w:val="004A6B9F"/>
    <w:rsid w:val="006536E3"/>
    <w:rsid w:val="0068063D"/>
    <w:rsid w:val="00696E60"/>
    <w:rsid w:val="00750F05"/>
    <w:rsid w:val="007527CE"/>
    <w:rsid w:val="007C197F"/>
    <w:rsid w:val="007F12ED"/>
    <w:rsid w:val="008840E5"/>
    <w:rsid w:val="0098254D"/>
    <w:rsid w:val="009F4691"/>
    <w:rsid w:val="00A142DF"/>
    <w:rsid w:val="00A43C5E"/>
    <w:rsid w:val="00B63810"/>
    <w:rsid w:val="00BE7BE5"/>
    <w:rsid w:val="00C32509"/>
    <w:rsid w:val="00D637CF"/>
    <w:rsid w:val="00DB1377"/>
    <w:rsid w:val="00E8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7CE6A"/>
  <w15:chartTrackingRefBased/>
  <w15:docId w15:val="{592A0E5A-B54A-49F4-9697-3C5DDF14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43C5E"/>
    <w:pPr>
      <w:spacing w:line="259" w:lineRule="auto"/>
    </w:pPr>
    <w:rPr>
      <w:sz w:val="22"/>
      <w:szCs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A43C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43C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43C5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43C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43C5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43C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43C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43C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43C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A43C5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43C5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43C5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43C5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43C5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43C5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43C5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43C5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43C5E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A43C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A43C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43C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A43C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A43C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A43C5E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A43C5E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A43C5E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43C5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43C5E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A43C5E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D6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37CF"/>
    <w:rPr>
      <w:sz w:val="22"/>
      <w:szCs w:val="22"/>
    </w:rPr>
  </w:style>
  <w:style w:type="paragraph" w:styleId="Pta">
    <w:name w:val="footer"/>
    <w:basedOn w:val="Normlny"/>
    <w:link w:val="PtaChar"/>
    <w:uiPriority w:val="99"/>
    <w:unhideWhenUsed/>
    <w:rsid w:val="00D63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37C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Štulajterová Janka Mgr.</dc:creator>
  <cp:keywords/>
  <dc:description/>
  <cp:lastModifiedBy>Štulajterová Janka Mgr.</cp:lastModifiedBy>
  <cp:revision>5</cp:revision>
  <dcterms:created xsi:type="dcterms:W3CDTF">2025-05-07T10:56:00Z</dcterms:created>
  <dcterms:modified xsi:type="dcterms:W3CDTF">2025-05-19T05:51:00Z</dcterms:modified>
</cp:coreProperties>
</file>