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760"/>
        <w:gridCol w:w="2700"/>
      </w:tblGrid>
      <w:tr w:rsidR="006169B5" w:rsidRPr="00732474">
        <w:trPr>
          <w:trHeight w:val="817"/>
        </w:trPr>
        <w:tc>
          <w:tcPr>
            <w:tcW w:w="1368" w:type="dxa"/>
            <w:vMerge w:val="restart"/>
          </w:tcPr>
          <w:p w:rsidR="006169B5" w:rsidRPr="00732474" w:rsidRDefault="00C07F6F" w:rsidP="00A63F11"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169545</wp:posOffset>
                  </wp:positionV>
                  <wp:extent cx="491490" cy="560705"/>
                  <wp:effectExtent l="19050" t="0" r="3810" b="0"/>
                  <wp:wrapTight wrapText="bothSides">
                    <wp:wrapPolygon edited="0">
                      <wp:start x="-837" y="0"/>
                      <wp:lineTo x="-837" y="20548"/>
                      <wp:lineTo x="21767" y="20548"/>
                      <wp:lineTo x="21767" y="0"/>
                      <wp:lineTo x="-837" y="0"/>
                    </wp:wrapPolygon>
                  </wp:wrapTight>
                  <wp:docPr id="6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2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40000" contrast="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60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60" w:type="dxa"/>
            <w:vAlign w:val="center"/>
          </w:tcPr>
          <w:p w:rsidR="006169B5" w:rsidRPr="00732474" w:rsidRDefault="006169B5" w:rsidP="006169B5">
            <w:pPr>
              <w:jc w:val="center"/>
              <w:rPr>
                <w:b/>
                <w:caps/>
                <w:sz w:val="32"/>
                <w:szCs w:val="32"/>
              </w:rPr>
            </w:pPr>
            <w:r w:rsidRPr="00732474">
              <w:rPr>
                <w:b/>
                <w:sz w:val="32"/>
                <w:szCs w:val="32"/>
              </w:rPr>
              <w:t>Všeobecné záväzné nariadenie</w:t>
            </w:r>
          </w:p>
        </w:tc>
        <w:tc>
          <w:tcPr>
            <w:tcW w:w="2700" w:type="dxa"/>
            <w:vAlign w:val="center"/>
          </w:tcPr>
          <w:p w:rsidR="006169B5" w:rsidRPr="00732474" w:rsidRDefault="006169B5" w:rsidP="00AB7ACF">
            <w:r w:rsidRPr="00732474">
              <w:t xml:space="preserve">Číslo: </w:t>
            </w:r>
            <w:r w:rsidRPr="0064120F">
              <w:rPr>
                <w:b/>
                <w:sz w:val="28"/>
                <w:szCs w:val="28"/>
              </w:rPr>
              <w:t>VZN</w:t>
            </w:r>
            <w:r w:rsidR="00AB7ACF">
              <w:rPr>
                <w:b/>
                <w:sz w:val="28"/>
                <w:szCs w:val="28"/>
              </w:rPr>
              <w:t xml:space="preserve"> </w:t>
            </w:r>
            <w:r w:rsidR="008120F8">
              <w:rPr>
                <w:b/>
                <w:sz w:val="28"/>
                <w:szCs w:val="28"/>
              </w:rPr>
              <w:t xml:space="preserve">/ </w:t>
            </w:r>
            <w:r w:rsidR="00D70377">
              <w:rPr>
                <w:b/>
                <w:sz w:val="28"/>
                <w:szCs w:val="28"/>
              </w:rPr>
              <w:t>2023</w:t>
            </w:r>
          </w:p>
        </w:tc>
      </w:tr>
      <w:tr w:rsidR="006169B5" w:rsidRPr="00732474">
        <w:trPr>
          <w:trHeight w:val="818"/>
        </w:trPr>
        <w:tc>
          <w:tcPr>
            <w:tcW w:w="1368" w:type="dxa"/>
            <w:vMerge/>
            <w:vAlign w:val="center"/>
          </w:tcPr>
          <w:p w:rsidR="006169B5" w:rsidRPr="00732474" w:rsidRDefault="006169B5" w:rsidP="006169B5">
            <w:pPr>
              <w:jc w:val="center"/>
            </w:pPr>
          </w:p>
        </w:tc>
        <w:tc>
          <w:tcPr>
            <w:tcW w:w="5760" w:type="dxa"/>
            <w:vAlign w:val="center"/>
          </w:tcPr>
          <w:p w:rsidR="006169B5" w:rsidRPr="00732474" w:rsidRDefault="006169B5" w:rsidP="006169B5">
            <w:pPr>
              <w:jc w:val="center"/>
              <w:rPr>
                <w:b/>
                <w:sz w:val="32"/>
                <w:szCs w:val="32"/>
              </w:rPr>
            </w:pPr>
            <w:r w:rsidRPr="00732474">
              <w:rPr>
                <w:b/>
                <w:caps/>
                <w:sz w:val="32"/>
                <w:szCs w:val="32"/>
              </w:rPr>
              <w:t>Mesto Brezno</w:t>
            </w:r>
          </w:p>
        </w:tc>
        <w:tc>
          <w:tcPr>
            <w:tcW w:w="2700" w:type="dxa"/>
            <w:vAlign w:val="center"/>
          </w:tcPr>
          <w:p w:rsidR="006169B5" w:rsidRPr="00732474" w:rsidRDefault="006169B5" w:rsidP="00A63F11">
            <w:r w:rsidRPr="00732474">
              <w:t>Výtlačok číslo:</w:t>
            </w:r>
            <w:r w:rsidR="007B21CB">
              <w:t xml:space="preserve">      1</w:t>
            </w:r>
          </w:p>
        </w:tc>
      </w:tr>
    </w:tbl>
    <w:p w:rsidR="006169B5" w:rsidRPr="00732474" w:rsidRDefault="006169B5" w:rsidP="006169B5">
      <w:pPr>
        <w:pStyle w:val="Zkladntext"/>
        <w:rPr>
          <w:rFonts w:ascii="Times New Roman" w:hAnsi="Times New Roman"/>
          <w:szCs w:val="24"/>
        </w:rPr>
      </w:pPr>
    </w:p>
    <w:p w:rsidR="008120F8" w:rsidRPr="00732474" w:rsidRDefault="008120F8" w:rsidP="006169B5">
      <w:pPr>
        <w:pStyle w:val="Zkladntext"/>
        <w:rPr>
          <w:rFonts w:ascii="Times New Roman" w:hAnsi="Times New Roman"/>
          <w:szCs w:val="24"/>
        </w:rPr>
      </w:pPr>
    </w:p>
    <w:p w:rsidR="006169B5" w:rsidRPr="00966240" w:rsidRDefault="006169B5" w:rsidP="006169B5">
      <w:pPr>
        <w:pStyle w:val="Zkladntext"/>
        <w:jc w:val="both"/>
        <w:rPr>
          <w:rFonts w:ascii="Times New Roman" w:hAnsi="Times New Roman"/>
        </w:rPr>
      </w:pPr>
      <w:r w:rsidRPr="00732474">
        <w:rPr>
          <w:rFonts w:ascii="Times New Roman" w:hAnsi="Times New Roman"/>
          <w:szCs w:val="24"/>
        </w:rPr>
        <w:t>v súlade s ustanovením §</w:t>
      </w:r>
      <w:r w:rsidR="00D70377">
        <w:rPr>
          <w:rFonts w:ascii="Times New Roman" w:hAnsi="Times New Roman"/>
          <w:szCs w:val="24"/>
        </w:rPr>
        <w:t xml:space="preserve"> </w:t>
      </w:r>
      <w:r w:rsidRPr="00966240">
        <w:rPr>
          <w:rFonts w:ascii="Times New Roman" w:hAnsi="Times New Roman"/>
          <w:szCs w:val="24"/>
        </w:rPr>
        <w:t>6</w:t>
      </w:r>
      <w:r w:rsidR="003B5E64" w:rsidRPr="00966240">
        <w:rPr>
          <w:rFonts w:ascii="Times New Roman" w:hAnsi="Times New Roman"/>
          <w:szCs w:val="24"/>
        </w:rPr>
        <w:t xml:space="preserve"> ods.1 a 2 </w:t>
      </w:r>
      <w:r w:rsidRPr="00966240">
        <w:rPr>
          <w:rFonts w:ascii="Times New Roman" w:hAnsi="Times New Roman"/>
          <w:szCs w:val="24"/>
        </w:rPr>
        <w:t xml:space="preserve"> zákona SNR č. 369/1990 Zb. o obecnom zriadení</w:t>
      </w:r>
      <w:r w:rsidR="00243019">
        <w:rPr>
          <w:rFonts w:ascii="Times New Roman" w:hAnsi="Times New Roman"/>
          <w:szCs w:val="24"/>
        </w:rPr>
        <w:t xml:space="preserve"> </w:t>
      </w:r>
      <w:r w:rsidRPr="00966240">
        <w:rPr>
          <w:rFonts w:ascii="Times New Roman" w:hAnsi="Times New Roman"/>
          <w:szCs w:val="24"/>
        </w:rPr>
        <w:t>v znení neskorších predpisov</w:t>
      </w:r>
      <w:r w:rsidR="003B5E64" w:rsidRPr="00966240">
        <w:rPr>
          <w:rFonts w:ascii="Times New Roman" w:hAnsi="Times New Roman"/>
          <w:szCs w:val="24"/>
        </w:rPr>
        <w:t xml:space="preserve"> a</w:t>
      </w:r>
      <w:r w:rsidR="003B5E64" w:rsidRPr="00966240">
        <w:rPr>
          <w:rFonts w:ascii="Times New Roman" w:hAnsi="Times New Roman"/>
        </w:rPr>
        <w:t xml:space="preserve"> na základe § 6a zákona č. 135/1961 </w:t>
      </w:r>
      <w:r w:rsidR="00877BC1" w:rsidRPr="00966240">
        <w:rPr>
          <w:rFonts w:ascii="Times New Roman" w:hAnsi="Times New Roman"/>
        </w:rPr>
        <w:t>Zb. o pozemných komunikáciách (c</w:t>
      </w:r>
      <w:r w:rsidR="003B5E64" w:rsidRPr="00966240">
        <w:rPr>
          <w:rFonts w:ascii="Times New Roman" w:hAnsi="Times New Roman"/>
        </w:rPr>
        <w:t>estný zákon)</w:t>
      </w:r>
      <w:r w:rsidR="00243019">
        <w:rPr>
          <w:rFonts w:ascii="Times New Roman" w:hAnsi="Times New Roman"/>
        </w:rPr>
        <w:t xml:space="preserve"> v znení neskorších predpisov</w:t>
      </w:r>
      <w:r w:rsidR="003B5E64" w:rsidRPr="00966240">
        <w:rPr>
          <w:rFonts w:ascii="Times New Roman" w:hAnsi="Times New Roman"/>
        </w:rPr>
        <w:t xml:space="preserve"> a § 26 ods.</w:t>
      </w:r>
      <w:r w:rsidR="003C26D8">
        <w:rPr>
          <w:rFonts w:ascii="Times New Roman" w:hAnsi="Times New Roman"/>
        </w:rPr>
        <w:t>9</w:t>
      </w:r>
      <w:r w:rsidR="003B5E64" w:rsidRPr="00966240">
        <w:rPr>
          <w:rFonts w:ascii="Times New Roman" w:hAnsi="Times New Roman"/>
        </w:rPr>
        <w:t xml:space="preserve"> zákona č. 56/2012 Z.</w:t>
      </w:r>
      <w:r w:rsidR="00243019">
        <w:rPr>
          <w:rFonts w:ascii="Times New Roman" w:hAnsi="Times New Roman"/>
        </w:rPr>
        <w:t xml:space="preserve"> </w:t>
      </w:r>
      <w:r w:rsidR="003B5E64" w:rsidRPr="00966240">
        <w:rPr>
          <w:rFonts w:ascii="Times New Roman" w:hAnsi="Times New Roman"/>
        </w:rPr>
        <w:t xml:space="preserve">z. o cestnej doprave v znení neskorších predpisov  </w:t>
      </w:r>
      <w:r w:rsidRPr="00966240">
        <w:rPr>
          <w:rFonts w:ascii="Times New Roman" w:hAnsi="Times New Roman"/>
          <w:b/>
          <w:szCs w:val="24"/>
        </w:rPr>
        <w:t>v y d á v a</w:t>
      </w:r>
    </w:p>
    <w:p w:rsidR="006169B5" w:rsidRPr="00732474" w:rsidRDefault="006169B5" w:rsidP="006169B5">
      <w:pPr>
        <w:pStyle w:val="Zkladntext"/>
        <w:rPr>
          <w:rFonts w:ascii="Times New Roman" w:hAnsi="Times New Roman"/>
          <w:szCs w:val="24"/>
        </w:rPr>
      </w:pPr>
    </w:p>
    <w:p w:rsidR="006169B5" w:rsidRPr="00CA57D2" w:rsidRDefault="00CA57D2" w:rsidP="00CA57D2">
      <w:pPr>
        <w:pStyle w:val="Zkladntext"/>
        <w:jc w:val="center"/>
        <w:rPr>
          <w:rFonts w:ascii="Times New Roman" w:hAnsi="Times New Roman"/>
          <w:b/>
          <w:sz w:val="32"/>
          <w:szCs w:val="32"/>
        </w:rPr>
      </w:pPr>
      <w:r w:rsidRPr="00CA57D2">
        <w:rPr>
          <w:rFonts w:ascii="Times New Roman" w:hAnsi="Times New Roman"/>
          <w:b/>
          <w:sz w:val="32"/>
          <w:szCs w:val="32"/>
        </w:rPr>
        <w:t>„Návrh“</w:t>
      </w:r>
    </w:p>
    <w:p w:rsidR="00CA57D2" w:rsidRPr="00732474" w:rsidRDefault="00CA57D2" w:rsidP="00CA57D2">
      <w:pPr>
        <w:pStyle w:val="Zkladntext"/>
        <w:jc w:val="center"/>
        <w:rPr>
          <w:rFonts w:ascii="Times New Roman" w:hAnsi="Times New Roman"/>
          <w:szCs w:val="24"/>
        </w:rPr>
      </w:pPr>
    </w:p>
    <w:p w:rsidR="006169B5" w:rsidRDefault="00AB7ACF" w:rsidP="006169B5">
      <w:pPr>
        <w:pStyle w:val="Zkladntext"/>
        <w:ind w:left="705" w:hanging="705"/>
        <w:jc w:val="center"/>
        <w:rPr>
          <w:rFonts w:ascii="Times New Roman" w:hAnsi="Times New Roman"/>
          <w:b/>
          <w:sz w:val="32"/>
          <w:szCs w:val="32"/>
        </w:rPr>
      </w:pPr>
      <w:r w:rsidRPr="00CA57D2">
        <w:rPr>
          <w:rFonts w:ascii="Times New Roman" w:hAnsi="Times New Roman"/>
          <w:b/>
          <w:sz w:val="28"/>
          <w:szCs w:val="28"/>
        </w:rPr>
        <w:t>VŠEOBECNE ZÁVÄZNÉ</w:t>
      </w:r>
      <w:r w:rsidR="00CA57D2" w:rsidRPr="00CA57D2">
        <w:rPr>
          <w:rFonts w:ascii="Times New Roman" w:hAnsi="Times New Roman"/>
          <w:b/>
          <w:sz w:val="28"/>
          <w:szCs w:val="28"/>
        </w:rPr>
        <w:t>HO</w:t>
      </w:r>
      <w:r w:rsidRPr="00CA57D2">
        <w:rPr>
          <w:rFonts w:ascii="Times New Roman" w:hAnsi="Times New Roman"/>
          <w:b/>
          <w:sz w:val="28"/>
          <w:szCs w:val="28"/>
        </w:rPr>
        <w:t xml:space="preserve"> NARIADE</w:t>
      </w:r>
      <w:r w:rsidR="00CA57D2" w:rsidRPr="00CA57D2">
        <w:rPr>
          <w:rFonts w:ascii="Times New Roman" w:hAnsi="Times New Roman"/>
          <w:b/>
          <w:sz w:val="28"/>
          <w:szCs w:val="28"/>
        </w:rPr>
        <w:t>NIA</w:t>
      </w:r>
      <w:r w:rsidR="00CA57D2">
        <w:rPr>
          <w:rFonts w:ascii="Times New Roman" w:hAnsi="Times New Roman"/>
          <w:b/>
          <w:sz w:val="32"/>
          <w:szCs w:val="32"/>
        </w:rPr>
        <w:t>,</w:t>
      </w:r>
    </w:p>
    <w:p w:rsidR="00233982" w:rsidRPr="00356DAE" w:rsidRDefault="001A6F1E" w:rsidP="001A6F1E">
      <w:pPr>
        <w:pStyle w:val="Zkladntext"/>
        <w:ind w:hanging="705"/>
        <w:jc w:val="both"/>
        <w:rPr>
          <w:rFonts w:ascii="Times New Roman" w:hAnsi="Times New Roman"/>
          <w:b/>
          <w:sz w:val="28"/>
          <w:szCs w:val="28"/>
        </w:rPr>
      </w:pPr>
      <w:r w:rsidRPr="00356DAE">
        <w:rPr>
          <w:rFonts w:ascii="Times New Roman" w:hAnsi="Times New Roman"/>
          <w:b/>
          <w:sz w:val="28"/>
          <w:szCs w:val="28"/>
        </w:rPr>
        <w:t xml:space="preserve">         </w:t>
      </w:r>
      <w:r w:rsidR="00D70377" w:rsidRPr="00356DAE">
        <w:rPr>
          <w:rFonts w:ascii="Times New Roman" w:hAnsi="Times New Roman"/>
          <w:b/>
          <w:sz w:val="28"/>
          <w:szCs w:val="28"/>
        </w:rPr>
        <w:t>ktorým sa mení a dopĺňa Všeobecne záväzné nariadenie mesta</w:t>
      </w:r>
      <w:r w:rsidR="003C26D8" w:rsidRPr="00356DAE">
        <w:rPr>
          <w:rFonts w:ascii="Times New Roman" w:hAnsi="Times New Roman"/>
          <w:b/>
          <w:sz w:val="28"/>
          <w:szCs w:val="28"/>
        </w:rPr>
        <w:t xml:space="preserve"> </w:t>
      </w:r>
      <w:r w:rsidR="00D70377" w:rsidRPr="00356DAE">
        <w:rPr>
          <w:rFonts w:ascii="Times New Roman" w:hAnsi="Times New Roman"/>
          <w:b/>
          <w:sz w:val="28"/>
          <w:szCs w:val="28"/>
        </w:rPr>
        <w:t xml:space="preserve">Brezno číslo 18/2019 </w:t>
      </w:r>
      <w:r w:rsidR="006169B5" w:rsidRPr="00356DAE">
        <w:rPr>
          <w:rFonts w:ascii="Times New Roman" w:hAnsi="Times New Roman"/>
          <w:b/>
          <w:sz w:val="28"/>
          <w:szCs w:val="28"/>
        </w:rPr>
        <w:t>o</w:t>
      </w:r>
      <w:r w:rsidR="007F2926" w:rsidRPr="00356DAE">
        <w:rPr>
          <w:rFonts w:ascii="Times New Roman" w:hAnsi="Times New Roman"/>
          <w:b/>
          <w:sz w:val="28"/>
          <w:szCs w:val="28"/>
        </w:rPr>
        <w:t> parkovaní motorových vozidiel</w:t>
      </w:r>
      <w:r w:rsidR="009608A5" w:rsidRPr="00356DAE">
        <w:rPr>
          <w:rFonts w:ascii="Times New Roman" w:hAnsi="Times New Roman"/>
          <w:b/>
          <w:sz w:val="28"/>
          <w:szCs w:val="28"/>
        </w:rPr>
        <w:t xml:space="preserve"> </w:t>
      </w:r>
      <w:r w:rsidR="00966240" w:rsidRPr="00356DAE">
        <w:rPr>
          <w:rFonts w:ascii="Times New Roman" w:hAnsi="Times New Roman"/>
          <w:b/>
          <w:sz w:val="28"/>
          <w:szCs w:val="28"/>
        </w:rPr>
        <w:t xml:space="preserve">a určení stanovíšť Taxi služby </w:t>
      </w:r>
      <w:r w:rsidR="006169B5" w:rsidRPr="00356DAE">
        <w:rPr>
          <w:rFonts w:ascii="Times New Roman" w:hAnsi="Times New Roman"/>
          <w:b/>
          <w:sz w:val="28"/>
          <w:szCs w:val="28"/>
        </w:rPr>
        <w:t>na území mesta</w:t>
      </w:r>
      <w:r w:rsidR="00A20B20" w:rsidRPr="00356DAE">
        <w:rPr>
          <w:rFonts w:ascii="Times New Roman" w:hAnsi="Times New Roman"/>
          <w:b/>
          <w:sz w:val="28"/>
          <w:szCs w:val="28"/>
        </w:rPr>
        <w:t xml:space="preserve"> Brezno</w:t>
      </w:r>
      <w:r w:rsidR="006169B5" w:rsidRPr="00356DAE">
        <w:rPr>
          <w:rFonts w:ascii="Times New Roman" w:hAnsi="Times New Roman"/>
          <w:b/>
          <w:sz w:val="28"/>
          <w:szCs w:val="28"/>
        </w:rPr>
        <w:t xml:space="preserve"> </w:t>
      </w:r>
      <w:r w:rsidR="00D70377" w:rsidRPr="00356DAE">
        <w:rPr>
          <w:rFonts w:ascii="Times New Roman" w:hAnsi="Times New Roman"/>
          <w:b/>
          <w:sz w:val="28"/>
          <w:szCs w:val="28"/>
        </w:rPr>
        <w:t xml:space="preserve">v znení neskorších </w:t>
      </w:r>
      <w:r w:rsidR="00DD710A" w:rsidRPr="00356DAE">
        <w:rPr>
          <w:rFonts w:ascii="Times New Roman" w:hAnsi="Times New Roman"/>
          <w:b/>
          <w:sz w:val="28"/>
          <w:szCs w:val="28"/>
        </w:rPr>
        <w:t xml:space="preserve"> zmien a </w:t>
      </w:r>
      <w:r w:rsidR="00D70377" w:rsidRPr="00356DAE">
        <w:rPr>
          <w:rFonts w:ascii="Times New Roman" w:hAnsi="Times New Roman"/>
          <w:b/>
          <w:sz w:val="28"/>
          <w:szCs w:val="28"/>
        </w:rPr>
        <w:t>dopl</w:t>
      </w:r>
      <w:r w:rsidR="00356DAE">
        <w:rPr>
          <w:rFonts w:ascii="Times New Roman" w:hAnsi="Times New Roman"/>
          <w:b/>
          <w:sz w:val="28"/>
          <w:szCs w:val="28"/>
        </w:rPr>
        <w:t>nkov</w:t>
      </w:r>
    </w:p>
    <w:p w:rsidR="00966240" w:rsidRDefault="00966240" w:rsidP="00233982">
      <w:pPr>
        <w:jc w:val="center"/>
        <w:rPr>
          <w:b/>
          <w:sz w:val="32"/>
          <w:szCs w:val="32"/>
        </w:rPr>
      </w:pPr>
    </w:p>
    <w:p w:rsidR="006169B5" w:rsidRDefault="006169B5" w:rsidP="006169B5">
      <w:pPr>
        <w:pStyle w:val="Zkladntext"/>
        <w:rPr>
          <w:rFonts w:ascii="Times New Roman" w:hAnsi="Times New Roman"/>
          <w:i/>
          <w:szCs w:val="24"/>
        </w:rPr>
      </w:pPr>
      <w:r w:rsidRPr="00732474">
        <w:rPr>
          <w:rFonts w:ascii="Times New Roman" w:hAnsi="Times New Roman"/>
          <w:b/>
          <w:i/>
          <w:szCs w:val="24"/>
        </w:rPr>
        <w:t>Návrh</w:t>
      </w:r>
      <w:r w:rsidRPr="00732474">
        <w:rPr>
          <w:rFonts w:ascii="Times New Roman" w:hAnsi="Times New Roman"/>
          <w:i/>
          <w:szCs w:val="24"/>
        </w:rPr>
        <w:t xml:space="preserve"> tohto všeobecne záväzného nariadenia (VZN) na pripomienkovanie v zmysle § 6 ods. 4 zákona č. 369/1990 Zb. o obecnom zriadení v znení neskorších predpisov</w:t>
      </w:r>
    </w:p>
    <w:p w:rsidR="00CA57D2" w:rsidRPr="00732474" w:rsidRDefault="00CA57D2" w:rsidP="006169B5">
      <w:pPr>
        <w:pStyle w:val="Zkladntext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4"/>
        <w:gridCol w:w="2538"/>
      </w:tblGrid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pPr>
              <w:rPr>
                <w:sz w:val="32"/>
                <w:szCs w:val="32"/>
              </w:rPr>
            </w:pPr>
            <w:r w:rsidRPr="00321B50">
              <w:t>Vyvesený na úradnej tabuli mesta  dňa:</w:t>
            </w:r>
          </w:p>
        </w:tc>
        <w:tc>
          <w:tcPr>
            <w:tcW w:w="2700" w:type="dxa"/>
            <w:shd w:val="clear" w:color="auto" w:fill="F3F3F3"/>
          </w:tcPr>
          <w:p w:rsidR="00CA57D2" w:rsidRPr="00CA57D2" w:rsidRDefault="00CA57D2" w:rsidP="00CA57D2">
            <w:pPr>
              <w:jc w:val="center"/>
            </w:pPr>
            <w:r>
              <w:t>17.03.2023</w:t>
            </w:r>
          </w:p>
        </w:tc>
      </w:tr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r w:rsidRPr="00321B50">
              <w:t>Zverejnený na elektronickej úradnej tabuli dňa:</w:t>
            </w:r>
          </w:p>
        </w:tc>
        <w:tc>
          <w:tcPr>
            <w:tcW w:w="2700" w:type="dxa"/>
            <w:shd w:val="clear" w:color="auto" w:fill="F3F3F3"/>
          </w:tcPr>
          <w:p w:rsidR="00CA57D2" w:rsidRPr="00CA57D2" w:rsidRDefault="00CA57D2" w:rsidP="00CA57D2">
            <w:pPr>
              <w:jc w:val="center"/>
            </w:pPr>
            <w:r>
              <w:t>17.03.2023</w:t>
            </w:r>
          </w:p>
        </w:tc>
      </w:tr>
      <w:tr w:rsidR="00CA57D2" w:rsidRPr="00321B50" w:rsidTr="00CA57D2">
        <w:trPr>
          <w:trHeight w:val="304"/>
        </w:trPr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r w:rsidRPr="00321B50">
              <w:t>Zverejnený na webovom sídle mesta dňa :</w:t>
            </w:r>
          </w:p>
        </w:tc>
        <w:tc>
          <w:tcPr>
            <w:tcW w:w="2700" w:type="dxa"/>
            <w:shd w:val="clear" w:color="auto" w:fill="F3F3F3"/>
          </w:tcPr>
          <w:p w:rsidR="00CA57D2" w:rsidRPr="00CA57D2" w:rsidRDefault="00CA57D2" w:rsidP="00CA57D2">
            <w:pPr>
              <w:jc w:val="center"/>
            </w:pPr>
            <w:r>
              <w:t>17.03.2023</w:t>
            </w:r>
          </w:p>
        </w:tc>
      </w:tr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r w:rsidRPr="00321B50">
              <w:t>Dátum začiatku lehoty na pripomienkové konanie:</w:t>
            </w:r>
          </w:p>
        </w:tc>
        <w:tc>
          <w:tcPr>
            <w:tcW w:w="2700" w:type="dxa"/>
            <w:shd w:val="clear" w:color="auto" w:fill="F3F3F3"/>
          </w:tcPr>
          <w:p w:rsidR="00CA57D2" w:rsidRPr="00CA57D2" w:rsidRDefault="00CA57D2" w:rsidP="00CA57D2">
            <w:pPr>
              <w:jc w:val="center"/>
            </w:pPr>
            <w:r>
              <w:t>17.03.2023</w:t>
            </w:r>
          </w:p>
        </w:tc>
      </w:tr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r w:rsidRPr="00321B50">
              <w:t>Dátum ukončenia lehoty pripomienkového konania:</w:t>
            </w:r>
          </w:p>
        </w:tc>
        <w:tc>
          <w:tcPr>
            <w:tcW w:w="2700" w:type="dxa"/>
            <w:shd w:val="clear" w:color="auto" w:fill="F3F3F3"/>
          </w:tcPr>
          <w:p w:rsidR="00CA57D2" w:rsidRPr="00CA57D2" w:rsidRDefault="00CA57D2" w:rsidP="00CA57D2">
            <w:pPr>
              <w:jc w:val="center"/>
            </w:pPr>
            <w:r>
              <w:t>27.03.2023</w:t>
            </w:r>
          </w:p>
        </w:tc>
      </w:tr>
      <w:tr w:rsidR="00CA57D2" w:rsidRPr="00321B50" w:rsidTr="00DB494F">
        <w:tc>
          <w:tcPr>
            <w:tcW w:w="9828" w:type="dxa"/>
            <w:gridSpan w:val="2"/>
            <w:shd w:val="clear" w:color="auto" w:fill="auto"/>
          </w:tcPr>
          <w:p w:rsidR="00CA57D2" w:rsidRPr="00321B50" w:rsidRDefault="00CA57D2" w:rsidP="00DB494F">
            <w:r w:rsidRPr="00321B50">
              <w:t xml:space="preserve">Pripomienky zasielať </w:t>
            </w:r>
          </w:p>
          <w:p w:rsidR="00CA57D2" w:rsidRPr="00321B50" w:rsidRDefault="00CA57D2" w:rsidP="00DB494F">
            <w:r w:rsidRPr="00321B50">
              <w:t>- písomne na adresu: Mesto Brezno, Nám. gen. M. R. Štefánika 1, 977 01  Brezno</w:t>
            </w:r>
          </w:p>
          <w:p w:rsidR="00CA57D2" w:rsidRDefault="00CA57D2" w:rsidP="00DB494F">
            <w:r w:rsidRPr="00321B50">
              <w:t>- elektronicky na adresu:</w:t>
            </w:r>
            <w:r w:rsidR="00E11602">
              <w:t xml:space="preserve"> </w:t>
            </w:r>
            <w:hyperlink r:id="rId9" w:history="1">
              <w:r w:rsidR="00E11602" w:rsidRPr="00B24F23">
                <w:rPr>
                  <w:rStyle w:val="Hypertextovprepojenie"/>
                  <w:rFonts w:ascii="Times New Roman" w:hAnsi="Times New Roman" w:cs="Times New Roman"/>
                  <w:lang w:val="sk-SK" w:eastAsia="sk-SK"/>
                </w:rPr>
                <w:t>zuzana.durisova@brezno.sk</w:t>
              </w:r>
            </w:hyperlink>
          </w:p>
          <w:p w:rsidR="00CA57D2" w:rsidRPr="00321B50" w:rsidRDefault="00CA57D2" w:rsidP="00DB494F">
            <w:pPr>
              <w:rPr>
                <w:sz w:val="32"/>
                <w:szCs w:val="32"/>
              </w:rPr>
            </w:pPr>
            <w:r w:rsidRPr="00321B50">
              <w:t>- faxom na číslo: 048 6306 229</w:t>
            </w:r>
          </w:p>
        </w:tc>
      </w:tr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pPr>
              <w:rPr>
                <w:sz w:val="32"/>
                <w:szCs w:val="32"/>
              </w:rPr>
            </w:pPr>
            <w:r w:rsidRPr="00321B50">
              <w:t>Vyhodnotenie pripomienok k návrhu VZN uskutočnené dňa:</w:t>
            </w:r>
          </w:p>
        </w:tc>
        <w:tc>
          <w:tcPr>
            <w:tcW w:w="2700" w:type="dxa"/>
            <w:shd w:val="clear" w:color="auto" w:fill="F3F3F3"/>
          </w:tcPr>
          <w:p w:rsidR="00CA57D2" w:rsidRPr="00237681" w:rsidRDefault="00237681" w:rsidP="00237681">
            <w:pPr>
              <w:jc w:val="center"/>
            </w:pPr>
            <w:bookmarkStart w:id="0" w:name="_GoBack"/>
            <w:r w:rsidRPr="00237681">
              <w:t>28.03.2023</w:t>
            </w:r>
            <w:bookmarkEnd w:id="0"/>
          </w:p>
        </w:tc>
      </w:tr>
    </w:tbl>
    <w:p w:rsidR="00CA57D2" w:rsidRPr="00321B50" w:rsidRDefault="00CA57D2" w:rsidP="00CA57D2">
      <w:pPr>
        <w:jc w:val="center"/>
        <w:rPr>
          <w:b/>
          <w:sz w:val="32"/>
          <w:szCs w:val="32"/>
        </w:rPr>
      </w:pPr>
    </w:p>
    <w:p w:rsidR="00CA57D2" w:rsidRPr="00321B50" w:rsidRDefault="00CA57D2" w:rsidP="00CA57D2">
      <w:pPr>
        <w:rPr>
          <w:i/>
        </w:rPr>
      </w:pPr>
      <w:r w:rsidRPr="00321B50">
        <w:rPr>
          <w:b/>
          <w:i/>
        </w:rPr>
        <w:t>Schválené</w:t>
      </w:r>
      <w:r w:rsidRPr="00321B50">
        <w:rPr>
          <w:i/>
        </w:rPr>
        <w:t xml:space="preserve"> všeobecne záväzné nariadenie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5"/>
        <w:gridCol w:w="2467"/>
      </w:tblGrid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r w:rsidRPr="00321B50">
              <w:t xml:space="preserve">Na rokovaní </w:t>
            </w:r>
            <w:proofErr w:type="spellStart"/>
            <w:r w:rsidRPr="00321B50">
              <w:t>MsZ</w:t>
            </w:r>
            <w:proofErr w:type="spellEnd"/>
            <w:r w:rsidRPr="00321B50">
              <w:t xml:space="preserve"> mesta uznesením:                                                  dňa:</w:t>
            </w:r>
          </w:p>
        </w:tc>
        <w:tc>
          <w:tcPr>
            <w:tcW w:w="2700" w:type="dxa"/>
            <w:shd w:val="clear" w:color="auto" w:fill="F3F3F3"/>
          </w:tcPr>
          <w:p w:rsidR="00CA57D2" w:rsidRPr="00321B50" w:rsidRDefault="00CA57D2" w:rsidP="00DB494F">
            <w:pPr>
              <w:rPr>
                <w:sz w:val="32"/>
                <w:szCs w:val="32"/>
              </w:rPr>
            </w:pPr>
            <w:r w:rsidRPr="00321B50">
              <w:rPr>
                <w:sz w:val="32"/>
                <w:szCs w:val="32"/>
              </w:rPr>
              <w:t xml:space="preserve">   </w:t>
            </w:r>
          </w:p>
        </w:tc>
      </w:tr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r w:rsidRPr="00321B50">
              <w:t>Vyhlásené vyvesením na úradnej tabuli mesta</w:t>
            </w:r>
            <w:r>
              <w:t>, elektronickej tabuli a webovom sídle</w:t>
            </w:r>
            <w:r w:rsidRPr="00321B50">
              <w:t xml:space="preserve"> dňa:</w:t>
            </w:r>
          </w:p>
        </w:tc>
        <w:tc>
          <w:tcPr>
            <w:tcW w:w="2700" w:type="dxa"/>
            <w:shd w:val="clear" w:color="auto" w:fill="F3F3F3"/>
          </w:tcPr>
          <w:p w:rsidR="00CA57D2" w:rsidRPr="00321B50" w:rsidRDefault="00CA57D2" w:rsidP="00DB494F">
            <w:pPr>
              <w:rPr>
                <w:sz w:val="32"/>
                <w:szCs w:val="32"/>
              </w:rPr>
            </w:pPr>
          </w:p>
        </w:tc>
      </w:tr>
      <w:tr w:rsidR="00CA57D2" w:rsidRPr="00321B50" w:rsidTr="00DB494F">
        <w:tc>
          <w:tcPr>
            <w:tcW w:w="7128" w:type="dxa"/>
            <w:shd w:val="clear" w:color="auto" w:fill="auto"/>
          </w:tcPr>
          <w:p w:rsidR="00CA57D2" w:rsidRPr="00321B50" w:rsidRDefault="00CA57D2" w:rsidP="00DB494F">
            <w:r w:rsidRPr="00321B50">
              <w:t>VZN nadobúda účinnosť dňom:</w:t>
            </w:r>
          </w:p>
        </w:tc>
        <w:tc>
          <w:tcPr>
            <w:tcW w:w="2700" w:type="dxa"/>
            <w:shd w:val="clear" w:color="auto" w:fill="F3F3F3"/>
          </w:tcPr>
          <w:p w:rsidR="00CA57D2" w:rsidRPr="00321B50" w:rsidRDefault="00CA57D2" w:rsidP="00DB494F">
            <w:pPr>
              <w:rPr>
                <w:sz w:val="32"/>
                <w:szCs w:val="32"/>
              </w:rPr>
            </w:pPr>
          </w:p>
        </w:tc>
      </w:tr>
    </w:tbl>
    <w:p w:rsidR="00CA57D2" w:rsidRPr="00321B50" w:rsidRDefault="00CA57D2" w:rsidP="00CA57D2"/>
    <w:p w:rsidR="00CA57D2" w:rsidRDefault="00CA57D2" w:rsidP="00EE4E16">
      <w:pPr>
        <w:rPr>
          <w:b/>
        </w:rPr>
      </w:pPr>
    </w:p>
    <w:p w:rsidR="006169B5" w:rsidRPr="009F61FA" w:rsidRDefault="009F61FA" w:rsidP="00EE4E16">
      <w:pPr>
        <w:rPr>
          <w:b/>
          <w:bCs/>
        </w:rPr>
      </w:pPr>
      <w:r>
        <w:rPr>
          <w:b/>
        </w:rPr>
        <w:t xml:space="preserve">                                                                                                </w:t>
      </w:r>
      <w:r w:rsidR="00EE4E16" w:rsidRPr="00EE4E16">
        <w:rPr>
          <w:b/>
        </w:rPr>
        <w:t xml:space="preserve">JUDr. Tomáš </w:t>
      </w:r>
      <w:proofErr w:type="spellStart"/>
      <w:r w:rsidR="00EE4E16" w:rsidRPr="00EE4E16">
        <w:rPr>
          <w:b/>
        </w:rPr>
        <w:t>Abel</w:t>
      </w:r>
      <w:proofErr w:type="spellEnd"/>
      <w:r w:rsidR="00EE4E16" w:rsidRPr="00EE4E16">
        <w:rPr>
          <w:b/>
        </w:rPr>
        <w:t>,  PhD</w:t>
      </w:r>
      <w:r w:rsidR="001C1F66" w:rsidRPr="009F61FA">
        <w:rPr>
          <w:b/>
          <w:bCs/>
        </w:rPr>
        <w:t>.</w:t>
      </w:r>
    </w:p>
    <w:p w:rsidR="006169B5" w:rsidRDefault="006169B5" w:rsidP="006169B5">
      <w:pPr>
        <w:ind w:left="5664"/>
        <w:rPr>
          <w:b/>
        </w:rPr>
      </w:pPr>
      <w:r w:rsidRPr="004D36E3">
        <w:rPr>
          <w:b/>
        </w:rPr>
        <w:t xml:space="preserve">                primátor mesta</w:t>
      </w:r>
    </w:p>
    <w:p w:rsidR="007B6627" w:rsidRDefault="007B6627" w:rsidP="006169B5">
      <w:pPr>
        <w:ind w:left="5664"/>
        <w:rPr>
          <w:b/>
        </w:rPr>
      </w:pPr>
    </w:p>
    <w:p w:rsidR="00EE4E16" w:rsidRDefault="00EE4E16" w:rsidP="006169B5">
      <w:pPr>
        <w:jc w:val="both"/>
      </w:pPr>
    </w:p>
    <w:p w:rsidR="00EE4E16" w:rsidRDefault="00EE4E16" w:rsidP="006169B5">
      <w:pPr>
        <w:jc w:val="both"/>
      </w:pPr>
    </w:p>
    <w:p w:rsidR="005D5920" w:rsidRDefault="00EE4E16" w:rsidP="006169B5">
      <w:pPr>
        <w:jc w:val="both"/>
      </w:pPr>
      <w:r>
        <w:lastRenderedPageBreak/>
        <w:t xml:space="preserve">Mestské zastupiteľstvo mesta Brezno sa v súlade s </w:t>
      </w:r>
      <w:r w:rsidR="005B3026">
        <w:t>§ 11</w:t>
      </w:r>
      <w:r w:rsidR="004B7C5A">
        <w:t xml:space="preserve"> ods.</w:t>
      </w:r>
      <w:r w:rsidR="00B50671">
        <w:t xml:space="preserve"> </w:t>
      </w:r>
      <w:r w:rsidR="004B7C5A">
        <w:t>4 písm. g</w:t>
      </w:r>
      <w:r w:rsidR="00F5700B">
        <w:t>)</w:t>
      </w:r>
      <w:r w:rsidR="00A20B20">
        <w:t xml:space="preserve"> </w:t>
      </w:r>
      <w:r>
        <w:t>zákona</w:t>
      </w:r>
      <w:r w:rsidR="005B3026">
        <w:t xml:space="preserve"> č. </w:t>
      </w:r>
      <w:r>
        <w:t xml:space="preserve"> 369/1990 Zb.</w:t>
      </w:r>
      <w:r w:rsidR="009608A5">
        <w:t xml:space="preserve"> </w:t>
      </w:r>
      <w:r w:rsidR="004B7C5A">
        <w:t>o obecnom zriadení</w:t>
      </w:r>
      <w:r w:rsidR="009608A5">
        <w:t xml:space="preserve"> </w:t>
      </w:r>
      <w:r w:rsidR="004B7C5A">
        <w:t>v znení neskorších predpisov</w:t>
      </w:r>
      <w:r w:rsidR="009608A5">
        <w:t xml:space="preserve"> </w:t>
      </w:r>
      <w:r>
        <w:t>uznieslo na tomto všeobecne záväznom nariadení</w:t>
      </w:r>
      <w:r w:rsidR="006169B5" w:rsidRPr="00732474">
        <w:t>:</w:t>
      </w:r>
    </w:p>
    <w:p w:rsidR="004510F0" w:rsidRDefault="004510F0" w:rsidP="006169B5">
      <w:pPr>
        <w:jc w:val="both"/>
      </w:pPr>
    </w:p>
    <w:p w:rsidR="005D5920" w:rsidRDefault="005D5920" w:rsidP="005D5920">
      <w:pPr>
        <w:pStyle w:val="Zkladntext"/>
        <w:rPr>
          <w:rFonts w:ascii="Times New Roman" w:hAnsi="Times New Roman"/>
          <w:szCs w:val="24"/>
        </w:rPr>
      </w:pPr>
    </w:p>
    <w:p w:rsidR="00BA6FA6" w:rsidRPr="00BA6FA6" w:rsidRDefault="00BA6FA6" w:rsidP="005D5920">
      <w:pPr>
        <w:pStyle w:val="Zkladntext"/>
        <w:rPr>
          <w:rFonts w:ascii="Times New Roman" w:hAnsi="Times New Roman"/>
          <w:b/>
          <w:bCs/>
          <w:sz w:val="28"/>
          <w:szCs w:val="28"/>
        </w:rPr>
      </w:pPr>
      <w:r w:rsidRPr="00BA6FA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Článok I. </w:t>
      </w:r>
    </w:p>
    <w:p w:rsidR="00BA6FA6" w:rsidRPr="00BA6FA6" w:rsidRDefault="00BA6FA6" w:rsidP="005D5920">
      <w:pPr>
        <w:pStyle w:val="Zkladntext"/>
        <w:rPr>
          <w:rFonts w:ascii="Times New Roman" w:hAnsi="Times New Roman"/>
          <w:szCs w:val="24"/>
        </w:rPr>
      </w:pPr>
    </w:p>
    <w:p w:rsidR="00BA6FA6" w:rsidRPr="00BA6FA6" w:rsidRDefault="00BA6FA6" w:rsidP="00BA6FA6">
      <w:pPr>
        <w:pStyle w:val="Zkladntext"/>
        <w:ind w:hanging="70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</w:t>
      </w:r>
      <w:r w:rsidRPr="00BA6FA6">
        <w:rPr>
          <w:rFonts w:ascii="Times New Roman" w:hAnsi="Times New Roman"/>
          <w:szCs w:val="24"/>
        </w:rPr>
        <w:t>Všeobecne záväzné nariadenie mesta Brezno číslo 18/2019 o parkovaní motorových vozidiel a určení stanovíšť Taxi služby na území mesta Brezno v znení neskorších</w:t>
      </w:r>
      <w:r w:rsidR="00356DAE">
        <w:rPr>
          <w:rFonts w:ascii="Times New Roman" w:hAnsi="Times New Roman"/>
          <w:szCs w:val="24"/>
        </w:rPr>
        <w:t xml:space="preserve"> zmien </w:t>
      </w:r>
      <w:r w:rsidRPr="00BA6FA6">
        <w:rPr>
          <w:rFonts w:ascii="Times New Roman" w:hAnsi="Times New Roman"/>
          <w:szCs w:val="24"/>
        </w:rPr>
        <w:t xml:space="preserve">  doplnkov</w:t>
      </w:r>
      <w:r>
        <w:rPr>
          <w:rFonts w:ascii="Times New Roman" w:hAnsi="Times New Roman"/>
          <w:szCs w:val="24"/>
        </w:rPr>
        <w:t xml:space="preserve"> sa mení a dopĺňa nasledovne:</w:t>
      </w:r>
    </w:p>
    <w:p w:rsidR="004F433D" w:rsidRDefault="004F433D" w:rsidP="004F433D">
      <w:pPr>
        <w:pStyle w:val="Zkladntext"/>
        <w:rPr>
          <w:rFonts w:ascii="Times New Roman" w:hAnsi="Times New Roman"/>
          <w:color w:val="7030A0"/>
          <w:szCs w:val="24"/>
        </w:rPr>
      </w:pPr>
    </w:p>
    <w:p w:rsidR="00BA6FA6" w:rsidRPr="00BE4C80" w:rsidRDefault="00A328F6" w:rsidP="00BE4C80">
      <w:pPr>
        <w:pStyle w:val="Zkladntext"/>
        <w:numPr>
          <w:ilvl w:val="0"/>
          <w:numId w:val="32"/>
        </w:numPr>
        <w:ind w:left="284"/>
        <w:rPr>
          <w:rFonts w:ascii="Times New Roman" w:hAnsi="Times New Roman"/>
          <w:szCs w:val="24"/>
        </w:rPr>
      </w:pPr>
      <w:r w:rsidRPr="00BE4C80">
        <w:rPr>
          <w:rFonts w:ascii="Times New Roman" w:hAnsi="Times New Roman"/>
          <w:szCs w:val="24"/>
        </w:rPr>
        <w:t xml:space="preserve">V </w:t>
      </w:r>
      <w:r w:rsidRPr="00BE4C80">
        <w:rPr>
          <w:rFonts w:ascii="Times New Roman" w:hAnsi="Times New Roman"/>
          <w:b/>
          <w:bCs/>
          <w:szCs w:val="24"/>
        </w:rPr>
        <w:t>§ 3 ods. 3</w:t>
      </w:r>
      <w:r w:rsidRPr="00BE4C80">
        <w:rPr>
          <w:rFonts w:ascii="Times New Roman" w:hAnsi="Times New Roman"/>
          <w:szCs w:val="24"/>
        </w:rPr>
        <w:t xml:space="preserve"> sa </w:t>
      </w:r>
      <w:r w:rsidRPr="00BE4C80">
        <w:rPr>
          <w:rFonts w:ascii="Times New Roman" w:hAnsi="Times New Roman"/>
          <w:b/>
          <w:bCs/>
          <w:szCs w:val="24"/>
        </w:rPr>
        <w:t>dopĺňa text</w:t>
      </w:r>
      <w:r w:rsidRPr="00BE4C80">
        <w:rPr>
          <w:rFonts w:ascii="Times New Roman" w:hAnsi="Times New Roman"/>
          <w:szCs w:val="24"/>
        </w:rPr>
        <w:t xml:space="preserve"> v</w:t>
      </w:r>
      <w:r w:rsidR="00BE4C80">
        <w:rPr>
          <w:rFonts w:ascii="Times New Roman" w:hAnsi="Times New Roman"/>
          <w:szCs w:val="24"/>
        </w:rPr>
        <w:t> </w:t>
      </w:r>
      <w:r w:rsidRPr="00BE4C80">
        <w:rPr>
          <w:rFonts w:ascii="Times New Roman" w:hAnsi="Times New Roman"/>
          <w:szCs w:val="24"/>
        </w:rPr>
        <w:t>znení</w:t>
      </w:r>
      <w:r w:rsidR="00BE4C80">
        <w:rPr>
          <w:rFonts w:ascii="Times New Roman" w:hAnsi="Times New Roman"/>
          <w:szCs w:val="24"/>
        </w:rPr>
        <w:t xml:space="preserve">: </w:t>
      </w:r>
    </w:p>
    <w:p w:rsidR="00A328F6" w:rsidRPr="00802713" w:rsidRDefault="0042320F" w:rsidP="00BE4C80">
      <w:pPr>
        <w:pStyle w:val="Zkladntext"/>
        <w:ind w:left="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„</w:t>
      </w:r>
      <w:r w:rsidR="00A328F6" w:rsidRPr="00802713">
        <w:rPr>
          <w:rFonts w:ascii="Times New Roman" w:hAnsi="Times New Roman"/>
          <w:i/>
          <w:iCs/>
          <w:szCs w:val="24"/>
        </w:rPr>
        <w:t xml:space="preserve">pís. f) osobným motorovým vozidlám s prívesným vozíkom </w:t>
      </w:r>
      <w:r w:rsidR="00BE4C80" w:rsidRPr="00802713">
        <w:rPr>
          <w:rFonts w:ascii="Times New Roman" w:hAnsi="Times New Roman"/>
          <w:i/>
          <w:iCs/>
          <w:szCs w:val="24"/>
        </w:rPr>
        <w:t>, ktorých celková dĺžka prevyšuje 5,1 m.</w:t>
      </w:r>
      <w:r>
        <w:rPr>
          <w:rFonts w:ascii="Times New Roman" w:hAnsi="Times New Roman"/>
          <w:i/>
          <w:iCs/>
          <w:szCs w:val="24"/>
        </w:rPr>
        <w:t>“</w:t>
      </w:r>
    </w:p>
    <w:p w:rsidR="00BE4C80" w:rsidRDefault="00BE4C80" w:rsidP="00BE4C80">
      <w:pPr>
        <w:pStyle w:val="Zkladntext"/>
        <w:ind w:left="284"/>
        <w:rPr>
          <w:rFonts w:ascii="Times New Roman" w:hAnsi="Times New Roman"/>
          <w:szCs w:val="24"/>
        </w:rPr>
      </w:pPr>
    </w:p>
    <w:p w:rsidR="00BE4C80" w:rsidRDefault="00BE4C80" w:rsidP="00BE4C80">
      <w:pPr>
        <w:pStyle w:val="Zkladntext"/>
        <w:numPr>
          <w:ilvl w:val="0"/>
          <w:numId w:val="32"/>
        </w:numPr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</w:t>
      </w:r>
      <w:r w:rsidRPr="00BE4C80">
        <w:rPr>
          <w:rFonts w:ascii="Times New Roman" w:hAnsi="Times New Roman"/>
          <w:b/>
          <w:bCs/>
          <w:szCs w:val="24"/>
        </w:rPr>
        <w:t>§ 5 ods.1</w:t>
      </w:r>
      <w:r>
        <w:rPr>
          <w:rFonts w:ascii="Times New Roman" w:hAnsi="Times New Roman"/>
          <w:szCs w:val="24"/>
        </w:rPr>
        <w:t xml:space="preserve"> sa </w:t>
      </w:r>
      <w:r w:rsidRPr="00802713">
        <w:rPr>
          <w:rFonts w:ascii="Times New Roman" w:hAnsi="Times New Roman"/>
          <w:b/>
          <w:bCs/>
          <w:szCs w:val="24"/>
        </w:rPr>
        <w:t>dopĺňa text</w:t>
      </w:r>
      <w:r>
        <w:rPr>
          <w:rFonts w:ascii="Times New Roman" w:hAnsi="Times New Roman"/>
          <w:szCs w:val="24"/>
        </w:rPr>
        <w:t xml:space="preserve"> v znení:</w:t>
      </w:r>
    </w:p>
    <w:p w:rsidR="004657BA" w:rsidRPr="00802713" w:rsidRDefault="0042320F" w:rsidP="00BE4C80">
      <w:pPr>
        <w:pStyle w:val="Zkladntext"/>
        <w:ind w:left="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szCs w:val="24"/>
        </w:rPr>
        <w:t>„</w:t>
      </w:r>
      <w:r w:rsidR="00BE4C80">
        <w:rPr>
          <w:rFonts w:ascii="Times New Roman" w:hAnsi="Times New Roman"/>
          <w:szCs w:val="24"/>
        </w:rPr>
        <w:t xml:space="preserve"> </w:t>
      </w:r>
      <w:r w:rsidR="00BE4C80" w:rsidRPr="00802713">
        <w:rPr>
          <w:rFonts w:ascii="Times New Roman" w:hAnsi="Times New Roman"/>
          <w:i/>
          <w:iCs/>
          <w:szCs w:val="24"/>
        </w:rPr>
        <w:t>Prílohou k žiadosti  je doklad preukazujúci  vlastnícky alebo iný užívací vzťah k vozidlu   (kópia technického preukazu).</w:t>
      </w:r>
      <w:r>
        <w:rPr>
          <w:rFonts w:ascii="Times New Roman" w:hAnsi="Times New Roman"/>
          <w:i/>
          <w:iCs/>
          <w:szCs w:val="24"/>
        </w:rPr>
        <w:t>“</w:t>
      </w:r>
    </w:p>
    <w:p w:rsidR="00BE4C80" w:rsidRDefault="00BE4C80" w:rsidP="005D5920">
      <w:pPr>
        <w:pStyle w:val="Zkladntext"/>
        <w:rPr>
          <w:rFonts w:ascii="Times New Roman" w:hAnsi="Times New Roman"/>
          <w:szCs w:val="24"/>
        </w:rPr>
      </w:pPr>
    </w:p>
    <w:p w:rsidR="004F433D" w:rsidRDefault="004F433D" w:rsidP="00BE4C80">
      <w:pPr>
        <w:pStyle w:val="Zkladntext"/>
        <w:numPr>
          <w:ilvl w:val="0"/>
          <w:numId w:val="32"/>
        </w:numPr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</w:t>
      </w:r>
      <w:r w:rsidRPr="00BE4C80">
        <w:rPr>
          <w:rFonts w:ascii="Times New Roman" w:hAnsi="Times New Roman"/>
          <w:b/>
          <w:bCs/>
          <w:szCs w:val="24"/>
        </w:rPr>
        <w:t>§ 5</w:t>
      </w:r>
      <w:r>
        <w:rPr>
          <w:rFonts w:ascii="Times New Roman" w:hAnsi="Times New Roman"/>
          <w:szCs w:val="24"/>
        </w:rPr>
        <w:t xml:space="preserve">  sa </w:t>
      </w:r>
      <w:r w:rsidRPr="004F433D">
        <w:rPr>
          <w:rFonts w:ascii="Times New Roman" w:hAnsi="Times New Roman"/>
          <w:b/>
          <w:bCs/>
          <w:szCs w:val="24"/>
        </w:rPr>
        <w:t>vyp</w:t>
      </w:r>
      <w:r>
        <w:rPr>
          <w:rFonts w:ascii="Times New Roman" w:hAnsi="Times New Roman"/>
          <w:b/>
          <w:bCs/>
          <w:szCs w:val="24"/>
        </w:rPr>
        <w:t>ú</w:t>
      </w:r>
      <w:r w:rsidRPr="004F433D">
        <w:rPr>
          <w:rFonts w:ascii="Times New Roman" w:hAnsi="Times New Roman"/>
          <w:b/>
          <w:bCs/>
          <w:szCs w:val="24"/>
        </w:rPr>
        <w:t>šťa  bod 17.</w:t>
      </w:r>
      <w:r>
        <w:rPr>
          <w:rFonts w:ascii="Times New Roman" w:hAnsi="Times New Roman"/>
          <w:szCs w:val="24"/>
        </w:rPr>
        <w:t xml:space="preserve"> v celom rozsahu</w:t>
      </w:r>
      <w:r w:rsidR="00BE4C80">
        <w:rPr>
          <w:rFonts w:ascii="Times New Roman" w:hAnsi="Times New Roman"/>
          <w:szCs w:val="24"/>
        </w:rPr>
        <w:t>.</w:t>
      </w:r>
    </w:p>
    <w:p w:rsidR="00A61287" w:rsidRDefault="00A61287" w:rsidP="00A61287">
      <w:pPr>
        <w:widowControl w:val="0"/>
        <w:autoSpaceDE w:val="0"/>
        <w:autoSpaceDN w:val="0"/>
        <w:adjustRightInd w:val="0"/>
        <w:jc w:val="both"/>
      </w:pPr>
    </w:p>
    <w:p w:rsidR="00802713" w:rsidRDefault="00802713" w:rsidP="00802713">
      <w:pPr>
        <w:widowControl w:val="0"/>
        <w:autoSpaceDE w:val="0"/>
        <w:autoSpaceDN w:val="0"/>
        <w:adjustRightInd w:val="0"/>
        <w:ind w:left="-142"/>
        <w:jc w:val="both"/>
      </w:pPr>
      <w:r>
        <w:rPr>
          <w:b/>
          <w:bCs/>
        </w:rPr>
        <w:t xml:space="preserve"> </w:t>
      </w:r>
      <w:r w:rsidR="00A61287" w:rsidRPr="00A61287">
        <w:rPr>
          <w:b/>
          <w:bCs/>
        </w:rPr>
        <w:t>4</w:t>
      </w:r>
      <w:r w:rsidR="00A61287">
        <w:t xml:space="preserve">.   V  </w:t>
      </w:r>
      <w:r w:rsidR="00A61287" w:rsidRPr="00A61287">
        <w:rPr>
          <w:b/>
          <w:bCs/>
        </w:rPr>
        <w:t>§ 9 ods.</w:t>
      </w:r>
      <w:r>
        <w:rPr>
          <w:b/>
          <w:bCs/>
        </w:rPr>
        <w:t xml:space="preserve"> </w:t>
      </w:r>
      <w:r w:rsidR="00A61287" w:rsidRPr="00A61287">
        <w:rPr>
          <w:b/>
          <w:bCs/>
        </w:rPr>
        <w:t>2</w:t>
      </w:r>
      <w:r w:rsidR="00A61287">
        <w:t xml:space="preserve">  sa   </w:t>
      </w:r>
      <w:r>
        <w:t xml:space="preserve">časť </w:t>
      </w:r>
      <w:r w:rsidR="00A61287">
        <w:t>text</w:t>
      </w:r>
      <w:r>
        <w:t xml:space="preserve">u : </w:t>
      </w:r>
    </w:p>
    <w:p w:rsidR="00A61287" w:rsidRPr="00802713" w:rsidRDefault="00802713" w:rsidP="00802713">
      <w:pPr>
        <w:widowControl w:val="0"/>
        <w:autoSpaceDE w:val="0"/>
        <w:autoSpaceDN w:val="0"/>
        <w:adjustRightInd w:val="0"/>
        <w:ind w:left="284"/>
        <w:jc w:val="both"/>
        <w:rPr>
          <w:bCs/>
        </w:rPr>
      </w:pPr>
      <w:r>
        <w:rPr>
          <w:bCs/>
        </w:rPr>
        <w:t xml:space="preserve"> </w:t>
      </w:r>
      <w:r w:rsidR="008120F8">
        <w:rPr>
          <w:bCs/>
        </w:rPr>
        <w:t>„</w:t>
      </w:r>
      <w:r w:rsidR="00A61287" w:rsidRPr="00A61287">
        <w:rPr>
          <w:bCs/>
        </w:rPr>
        <w:t>Sobota v čase od 6</w:t>
      </w:r>
      <w:r>
        <w:rPr>
          <w:bCs/>
        </w:rPr>
        <w:t>.</w:t>
      </w:r>
      <w:r w:rsidR="00A61287" w:rsidRPr="00A61287">
        <w:rPr>
          <w:bCs/>
        </w:rPr>
        <w:t>00 hod</w:t>
      </w:r>
      <w:r>
        <w:rPr>
          <w:bCs/>
        </w:rPr>
        <w:t>.-</w:t>
      </w:r>
      <w:r w:rsidR="00A61287" w:rsidRPr="00A61287">
        <w:rPr>
          <w:bCs/>
        </w:rPr>
        <w:t>14</w:t>
      </w:r>
      <w:r>
        <w:rPr>
          <w:bCs/>
        </w:rPr>
        <w:t>.</w:t>
      </w:r>
      <w:r w:rsidR="00A61287" w:rsidRPr="00A61287">
        <w:rPr>
          <w:bCs/>
        </w:rPr>
        <w:t>00 hod.</w:t>
      </w:r>
      <w:r>
        <w:rPr>
          <w:bCs/>
        </w:rPr>
        <w:t xml:space="preserve">, </w:t>
      </w:r>
      <w:r w:rsidR="00A61287" w:rsidRPr="00A61287">
        <w:t>Nedeľa, sviatok bez vyhradenia času a bez úhrad</w:t>
      </w:r>
      <w:r>
        <w:t>y</w:t>
      </w:r>
      <w:r w:rsidR="008120F8">
        <w:t>“</w:t>
      </w:r>
      <w:r w:rsidR="00A61287">
        <w:rPr>
          <w:b/>
          <w:bCs/>
        </w:rPr>
        <w:t xml:space="preserve"> </w:t>
      </w:r>
      <w:r>
        <w:rPr>
          <w:b/>
          <w:bCs/>
        </w:rPr>
        <w:t xml:space="preserve">     </w:t>
      </w:r>
      <w:r w:rsidR="00287E80">
        <w:rPr>
          <w:b/>
          <w:bCs/>
        </w:rPr>
        <w:t xml:space="preserve">  </w:t>
      </w:r>
      <w:r w:rsidR="0042320F">
        <w:rPr>
          <w:b/>
          <w:bCs/>
        </w:rPr>
        <w:t xml:space="preserve">  </w:t>
      </w:r>
      <w:r w:rsidR="00A61287">
        <w:rPr>
          <w:b/>
          <w:bCs/>
        </w:rPr>
        <w:t>nahrádza  textom:</w:t>
      </w:r>
    </w:p>
    <w:p w:rsidR="00A61287" w:rsidRPr="00802713" w:rsidRDefault="00287E80" w:rsidP="00287E80">
      <w:pPr>
        <w:widowControl w:val="0"/>
        <w:autoSpaceDE w:val="0"/>
        <w:autoSpaceDN w:val="0"/>
        <w:adjustRightInd w:val="0"/>
        <w:jc w:val="both"/>
        <w:rPr>
          <w:bCs/>
          <w:i/>
        </w:rPr>
      </w:pPr>
      <w:r>
        <w:rPr>
          <w:bCs/>
          <w:i/>
        </w:rPr>
        <w:t xml:space="preserve">     </w:t>
      </w:r>
      <w:r w:rsidR="0042320F">
        <w:rPr>
          <w:bCs/>
          <w:i/>
        </w:rPr>
        <w:t>„</w:t>
      </w:r>
      <w:r>
        <w:rPr>
          <w:bCs/>
          <w:i/>
        </w:rPr>
        <w:t xml:space="preserve"> </w:t>
      </w:r>
      <w:r w:rsidR="00A61287" w:rsidRPr="00802713">
        <w:rPr>
          <w:bCs/>
          <w:i/>
        </w:rPr>
        <w:t>Sobota, nedeľa</w:t>
      </w:r>
      <w:r w:rsidR="008120F8">
        <w:rPr>
          <w:bCs/>
          <w:i/>
        </w:rPr>
        <w:t>,</w:t>
      </w:r>
      <w:r w:rsidR="00A61287" w:rsidRPr="00802713">
        <w:rPr>
          <w:bCs/>
          <w:i/>
        </w:rPr>
        <w:t xml:space="preserve"> sviatok  bez vyhradenie času a</w:t>
      </w:r>
      <w:r w:rsidR="0042320F">
        <w:rPr>
          <w:bCs/>
          <w:i/>
        </w:rPr>
        <w:t> </w:t>
      </w:r>
      <w:r w:rsidR="00A61287" w:rsidRPr="00802713">
        <w:rPr>
          <w:bCs/>
          <w:i/>
        </w:rPr>
        <w:t>úhrady</w:t>
      </w:r>
      <w:r w:rsidR="0042320F">
        <w:rPr>
          <w:bCs/>
          <w:i/>
        </w:rPr>
        <w:t>.“</w:t>
      </w:r>
    </w:p>
    <w:p w:rsidR="00A61287" w:rsidRPr="00802713" w:rsidRDefault="00A61287" w:rsidP="00A61287">
      <w:pPr>
        <w:widowControl w:val="0"/>
        <w:autoSpaceDE w:val="0"/>
        <w:autoSpaceDN w:val="0"/>
        <w:adjustRightInd w:val="0"/>
        <w:ind w:left="567"/>
        <w:jc w:val="both"/>
        <w:rPr>
          <w:bCs/>
          <w:i/>
        </w:rPr>
      </w:pPr>
    </w:p>
    <w:p w:rsidR="00BE4C80" w:rsidRPr="00770402" w:rsidRDefault="00A61287" w:rsidP="00A61287">
      <w:pPr>
        <w:pStyle w:val="Zkladntext"/>
        <w:rPr>
          <w:rFonts w:ascii="Times New Roman" w:hAnsi="Times New Roman"/>
          <w:b/>
          <w:bCs/>
          <w:i/>
          <w:i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5.   </w:t>
      </w:r>
      <w:r w:rsidRPr="00A61287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9 ods. 3  </w:t>
      </w:r>
      <w:r w:rsidRPr="00A61287">
        <w:rPr>
          <w:rFonts w:ascii="Times New Roman" w:hAnsi="Times New Roman"/>
          <w:bCs/>
          <w:szCs w:val="24"/>
        </w:rPr>
        <w:t>sa sadzba 0,60 €/</w:t>
      </w:r>
      <w:r w:rsidRPr="00770402">
        <w:rPr>
          <w:rFonts w:ascii="Times New Roman" w:hAnsi="Times New Roman"/>
          <w:bCs/>
          <w:szCs w:val="24"/>
        </w:rPr>
        <w:t>hod</w:t>
      </w:r>
      <w:r w:rsidR="00770402" w:rsidRPr="00770402">
        <w:rPr>
          <w:rFonts w:ascii="Times New Roman" w:hAnsi="Times New Roman"/>
          <w:bCs/>
          <w:szCs w:val="24"/>
        </w:rPr>
        <w:t>.</w:t>
      </w:r>
      <w:r w:rsidR="00770402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 nahrádza sadzbou </w:t>
      </w:r>
      <w:r w:rsidRPr="00770402">
        <w:rPr>
          <w:rFonts w:ascii="Times New Roman" w:hAnsi="Times New Roman"/>
          <w:b/>
          <w:bCs/>
          <w:i/>
          <w:iCs/>
          <w:szCs w:val="24"/>
        </w:rPr>
        <w:t>1,00 €/hod.</w:t>
      </w:r>
    </w:p>
    <w:p w:rsidR="004657BA" w:rsidRPr="00770402" w:rsidRDefault="004657BA" w:rsidP="005D5920">
      <w:pPr>
        <w:pStyle w:val="Zkladntext"/>
        <w:rPr>
          <w:rFonts w:ascii="Times New Roman" w:hAnsi="Times New Roman"/>
          <w:i/>
          <w:iCs/>
          <w:szCs w:val="24"/>
        </w:rPr>
      </w:pPr>
    </w:p>
    <w:p w:rsidR="00A61287" w:rsidRPr="00F10674" w:rsidRDefault="00A61287" w:rsidP="00F10674">
      <w:pPr>
        <w:pStyle w:val="Zkladntext"/>
        <w:ind w:right="-284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6.   </w:t>
      </w:r>
      <w:r w:rsidRPr="00A61287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9 ods. 5  </w:t>
      </w:r>
      <w:r w:rsidRPr="00A61287">
        <w:rPr>
          <w:rFonts w:ascii="Times New Roman" w:hAnsi="Times New Roman"/>
          <w:bCs/>
          <w:szCs w:val="24"/>
        </w:rPr>
        <w:t>sa sadzba 0,</w:t>
      </w:r>
      <w:r>
        <w:rPr>
          <w:rFonts w:ascii="Times New Roman" w:hAnsi="Times New Roman"/>
          <w:bCs/>
          <w:szCs w:val="24"/>
        </w:rPr>
        <w:t>5</w:t>
      </w:r>
      <w:r w:rsidRPr="00A61287">
        <w:rPr>
          <w:rFonts w:ascii="Times New Roman" w:hAnsi="Times New Roman"/>
          <w:bCs/>
          <w:szCs w:val="24"/>
        </w:rPr>
        <w:t>0 €/</w:t>
      </w:r>
      <w:r w:rsidRPr="00770402">
        <w:rPr>
          <w:rFonts w:ascii="Times New Roman" w:hAnsi="Times New Roman"/>
          <w:bCs/>
          <w:szCs w:val="24"/>
        </w:rPr>
        <w:t>hod.</w:t>
      </w:r>
      <w:r>
        <w:rPr>
          <w:rFonts w:ascii="Times New Roman" w:hAnsi="Times New Roman"/>
          <w:b/>
          <w:bCs/>
          <w:szCs w:val="24"/>
        </w:rPr>
        <w:t xml:space="preserve"> nahrádza sadzbou </w:t>
      </w:r>
      <w:r w:rsidR="00770402">
        <w:rPr>
          <w:rFonts w:ascii="Times New Roman" w:hAnsi="Times New Roman"/>
          <w:b/>
          <w:bCs/>
          <w:szCs w:val="24"/>
        </w:rPr>
        <w:t xml:space="preserve"> </w:t>
      </w:r>
      <w:r w:rsidRPr="00770402">
        <w:rPr>
          <w:rFonts w:ascii="Times New Roman" w:hAnsi="Times New Roman"/>
          <w:b/>
          <w:bCs/>
          <w:i/>
          <w:iCs/>
          <w:szCs w:val="24"/>
        </w:rPr>
        <w:t>1,00 €/hod</w:t>
      </w:r>
      <w:r>
        <w:rPr>
          <w:rFonts w:ascii="Times New Roman" w:hAnsi="Times New Roman"/>
          <w:b/>
          <w:bCs/>
          <w:szCs w:val="24"/>
        </w:rPr>
        <w:t xml:space="preserve">. </w:t>
      </w:r>
      <w:r w:rsidRPr="00770402">
        <w:rPr>
          <w:rFonts w:ascii="Times New Roman" w:hAnsi="Times New Roman"/>
          <w:bCs/>
          <w:szCs w:val="24"/>
        </w:rPr>
        <w:t>a </w:t>
      </w:r>
      <w:r>
        <w:rPr>
          <w:rFonts w:ascii="Times New Roman" w:hAnsi="Times New Roman"/>
          <w:b/>
          <w:bCs/>
          <w:szCs w:val="24"/>
        </w:rPr>
        <w:t xml:space="preserve">dopĺňa </w:t>
      </w:r>
      <w:r w:rsidRPr="00356DAE">
        <w:rPr>
          <w:rFonts w:ascii="Times New Roman" w:hAnsi="Times New Roman"/>
          <w:b/>
          <w:bCs/>
          <w:szCs w:val="24"/>
        </w:rPr>
        <w:t>sa text</w:t>
      </w:r>
      <w:r w:rsidR="00F10674" w:rsidRPr="00F10674">
        <w:rPr>
          <w:rFonts w:ascii="Times New Roman" w:hAnsi="Times New Roman"/>
          <w:bCs/>
          <w:szCs w:val="24"/>
        </w:rPr>
        <w:t xml:space="preserve"> v znení</w:t>
      </w:r>
      <w:r w:rsidRPr="00F10674">
        <w:rPr>
          <w:rFonts w:ascii="Times New Roman" w:hAnsi="Times New Roman"/>
          <w:bCs/>
          <w:szCs w:val="24"/>
        </w:rPr>
        <w:t>:</w:t>
      </w:r>
    </w:p>
    <w:p w:rsidR="00A61287" w:rsidRPr="00770402" w:rsidRDefault="00770402" w:rsidP="00A61287">
      <w:pPr>
        <w:pStyle w:val="Zkladntext"/>
        <w:rPr>
          <w:rFonts w:ascii="Times New Roman" w:hAnsi="Times New Roman"/>
          <w:bCs/>
          <w:i/>
          <w:szCs w:val="24"/>
        </w:rPr>
      </w:pPr>
      <w:r>
        <w:rPr>
          <w:rFonts w:ascii="Times New Roman" w:hAnsi="Times New Roman"/>
          <w:bCs/>
          <w:i/>
          <w:szCs w:val="24"/>
        </w:rPr>
        <w:t xml:space="preserve">     </w:t>
      </w:r>
      <w:r w:rsidR="00F10674">
        <w:rPr>
          <w:rFonts w:ascii="Times New Roman" w:hAnsi="Times New Roman"/>
          <w:bCs/>
          <w:i/>
          <w:szCs w:val="24"/>
        </w:rPr>
        <w:t>„</w:t>
      </w:r>
      <w:r w:rsidR="00A61287" w:rsidRPr="00770402">
        <w:rPr>
          <w:rFonts w:ascii="Times New Roman" w:hAnsi="Times New Roman"/>
          <w:bCs/>
          <w:i/>
          <w:szCs w:val="24"/>
        </w:rPr>
        <w:t>Prvých 10 minút od vstupu vozidla na parkovisko je bez úhrady parkovného</w:t>
      </w:r>
      <w:r w:rsidR="008120F8">
        <w:rPr>
          <w:rFonts w:ascii="Times New Roman" w:hAnsi="Times New Roman"/>
          <w:bCs/>
          <w:i/>
          <w:szCs w:val="24"/>
        </w:rPr>
        <w:t>.</w:t>
      </w:r>
      <w:r w:rsidR="00F10674">
        <w:rPr>
          <w:rFonts w:ascii="Times New Roman" w:hAnsi="Times New Roman"/>
          <w:bCs/>
          <w:i/>
          <w:szCs w:val="24"/>
        </w:rPr>
        <w:t>“</w:t>
      </w:r>
      <w:r w:rsidR="00A61287" w:rsidRPr="00770402">
        <w:rPr>
          <w:rFonts w:ascii="Times New Roman" w:hAnsi="Times New Roman"/>
          <w:bCs/>
          <w:i/>
          <w:szCs w:val="24"/>
        </w:rPr>
        <w:t xml:space="preserve"> </w:t>
      </w:r>
    </w:p>
    <w:p w:rsidR="00A61287" w:rsidRPr="00770402" w:rsidRDefault="00A61287" w:rsidP="00A61287">
      <w:pPr>
        <w:pStyle w:val="Zkladntext"/>
        <w:rPr>
          <w:rFonts w:ascii="Times New Roman" w:hAnsi="Times New Roman"/>
          <w:bCs/>
          <w:i/>
          <w:szCs w:val="24"/>
        </w:rPr>
      </w:pPr>
    </w:p>
    <w:p w:rsidR="00770402" w:rsidRDefault="00A61287" w:rsidP="00A6128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7.  </w:t>
      </w:r>
      <w:r>
        <w:t xml:space="preserve">V  </w:t>
      </w:r>
      <w:r w:rsidRPr="00A61287">
        <w:rPr>
          <w:b/>
          <w:bCs/>
        </w:rPr>
        <w:t>§ 9 ods.</w:t>
      </w:r>
      <w:r w:rsidR="00770402">
        <w:rPr>
          <w:b/>
          <w:bCs/>
        </w:rPr>
        <w:t xml:space="preserve"> </w:t>
      </w:r>
      <w:r>
        <w:rPr>
          <w:b/>
          <w:bCs/>
        </w:rPr>
        <w:t>7</w:t>
      </w:r>
      <w:r>
        <w:t xml:space="preserve">  sa </w:t>
      </w:r>
      <w:r w:rsidR="00770402">
        <w:t xml:space="preserve"> časť </w:t>
      </w:r>
      <w:r>
        <w:t>text</w:t>
      </w:r>
      <w:r w:rsidR="00770402">
        <w:t>u:</w:t>
      </w:r>
    </w:p>
    <w:p w:rsidR="00770402" w:rsidRDefault="00770402" w:rsidP="00770402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>
        <w:t xml:space="preserve">     </w:t>
      </w:r>
      <w:r w:rsidR="00A61287" w:rsidRPr="00A61287">
        <w:rPr>
          <w:bCs/>
        </w:rPr>
        <w:t>Sobota v čase od 6</w:t>
      </w:r>
      <w:r>
        <w:rPr>
          <w:bCs/>
        </w:rPr>
        <w:t>.</w:t>
      </w:r>
      <w:r w:rsidR="00A61287" w:rsidRPr="00A61287">
        <w:rPr>
          <w:bCs/>
        </w:rPr>
        <w:t>00 hod</w:t>
      </w:r>
      <w:r>
        <w:rPr>
          <w:bCs/>
        </w:rPr>
        <w:t>.-</w:t>
      </w:r>
      <w:r w:rsidR="00A61287" w:rsidRPr="00A61287">
        <w:rPr>
          <w:bCs/>
        </w:rPr>
        <w:t xml:space="preserve"> 14</w:t>
      </w:r>
      <w:r>
        <w:rPr>
          <w:bCs/>
        </w:rPr>
        <w:t>.</w:t>
      </w:r>
      <w:r w:rsidR="00A61287" w:rsidRPr="00A61287">
        <w:rPr>
          <w:bCs/>
        </w:rPr>
        <w:t>00 hod.</w:t>
      </w:r>
      <w:r>
        <w:rPr>
          <w:bCs/>
        </w:rPr>
        <w:t xml:space="preserve">, </w:t>
      </w:r>
      <w:r w:rsidR="00A61287" w:rsidRPr="00A61287">
        <w:t>Nedeľa, sviatok</w:t>
      </w:r>
      <w:r>
        <w:t xml:space="preserve">, </w:t>
      </w:r>
      <w:r w:rsidR="00A61287" w:rsidRPr="00A61287">
        <w:t>bez vyhradenia času a bez úhrady</w:t>
      </w:r>
    </w:p>
    <w:p w:rsidR="00A61287" w:rsidRPr="00770402" w:rsidRDefault="00A61287" w:rsidP="00770402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 </w:t>
      </w:r>
      <w:r w:rsidR="00770402">
        <w:rPr>
          <w:b/>
          <w:bCs/>
        </w:rPr>
        <w:t xml:space="preserve">    </w:t>
      </w:r>
      <w:r>
        <w:rPr>
          <w:b/>
          <w:bCs/>
        </w:rPr>
        <w:t>nahrádza  textom:</w:t>
      </w:r>
    </w:p>
    <w:p w:rsidR="00A61287" w:rsidRPr="00770402" w:rsidRDefault="00770402" w:rsidP="00770402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Cs/>
          <w:i/>
        </w:rPr>
      </w:pPr>
      <w:r w:rsidRPr="00770402">
        <w:rPr>
          <w:b/>
          <w:bCs/>
          <w:i/>
        </w:rPr>
        <w:t xml:space="preserve">     </w:t>
      </w:r>
      <w:r w:rsidR="00F10674" w:rsidRPr="00F10674">
        <w:rPr>
          <w:bCs/>
          <w:i/>
        </w:rPr>
        <w:t>„</w:t>
      </w:r>
      <w:r w:rsidR="00A61287" w:rsidRPr="00F10674">
        <w:rPr>
          <w:bCs/>
          <w:i/>
        </w:rPr>
        <w:t>So</w:t>
      </w:r>
      <w:r w:rsidR="00A61287" w:rsidRPr="00770402">
        <w:rPr>
          <w:bCs/>
          <w:i/>
        </w:rPr>
        <w:t>bota, nedeľa, sviatok  bez vyhradenie času a úhrady.</w:t>
      </w:r>
      <w:r w:rsidR="00F10674">
        <w:rPr>
          <w:bCs/>
          <w:i/>
        </w:rPr>
        <w:t>“</w:t>
      </w:r>
    </w:p>
    <w:p w:rsidR="00A61287" w:rsidRPr="00770402" w:rsidRDefault="00A61287" w:rsidP="00A61287">
      <w:pPr>
        <w:widowControl w:val="0"/>
        <w:autoSpaceDE w:val="0"/>
        <w:autoSpaceDN w:val="0"/>
        <w:adjustRightInd w:val="0"/>
        <w:ind w:left="567"/>
        <w:jc w:val="both"/>
        <w:rPr>
          <w:bCs/>
          <w:i/>
        </w:rPr>
      </w:pPr>
    </w:p>
    <w:p w:rsidR="003A0977" w:rsidRPr="00770402" w:rsidRDefault="00A61287" w:rsidP="003A0977">
      <w:pPr>
        <w:pStyle w:val="Zkladntext"/>
        <w:rPr>
          <w:rFonts w:ascii="Times New Roman" w:hAnsi="Times New Roman"/>
          <w:b/>
          <w:i/>
          <w:szCs w:val="24"/>
        </w:rPr>
      </w:pPr>
      <w:r w:rsidRPr="003A0977">
        <w:rPr>
          <w:rFonts w:ascii="Times New Roman" w:hAnsi="Times New Roman"/>
          <w:b/>
          <w:bCs/>
        </w:rPr>
        <w:t>8</w:t>
      </w:r>
      <w:r>
        <w:rPr>
          <w:b/>
          <w:bCs/>
        </w:rPr>
        <w:t xml:space="preserve">. </w:t>
      </w:r>
      <w:r w:rsidR="003A0977" w:rsidRPr="00A61287">
        <w:rPr>
          <w:rFonts w:ascii="Times New Roman" w:hAnsi="Times New Roman"/>
          <w:bCs/>
          <w:szCs w:val="24"/>
        </w:rPr>
        <w:t>V</w:t>
      </w:r>
      <w:r w:rsidR="003A0977">
        <w:rPr>
          <w:rFonts w:ascii="Times New Roman" w:hAnsi="Times New Roman"/>
          <w:b/>
          <w:bCs/>
          <w:szCs w:val="24"/>
        </w:rPr>
        <w:t xml:space="preserve"> § 9 ods. 8  </w:t>
      </w:r>
      <w:r w:rsidR="003A0977" w:rsidRPr="00A61287">
        <w:rPr>
          <w:rFonts w:ascii="Times New Roman" w:hAnsi="Times New Roman"/>
          <w:bCs/>
          <w:szCs w:val="24"/>
        </w:rPr>
        <w:t>sa sadzba 0,</w:t>
      </w:r>
      <w:r w:rsidR="003A0977">
        <w:rPr>
          <w:rFonts w:ascii="Times New Roman" w:hAnsi="Times New Roman"/>
          <w:bCs/>
          <w:szCs w:val="24"/>
        </w:rPr>
        <w:t>4</w:t>
      </w:r>
      <w:r w:rsidR="003A0977" w:rsidRPr="00A61287">
        <w:rPr>
          <w:rFonts w:ascii="Times New Roman" w:hAnsi="Times New Roman"/>
          <w:bCs/>
          <w:szCs w:val="24"/>
        </w:rPr>
        <w:t>0 €/hod</w:t>
      </w:r>
      <w:r w:rsidR="003A0977">
        <w:rPr>
          <w:rFonts w:ascii="Times New Roman" w:hAnsi="Times New Roman"/>
          <w:b/>
          <w:bCs/>
          <w:szCs w:val="24"/>
        </w:rPr>
        <w:t xml:space="preserve">. nahrádza sadzbou </w:t>
      </w:r>
      <w:r w:rsidR="003A0977" w:rsidRPr="00770402">
        <w:rPr>
          <w:rFonts w:ascii="Times New Roman" w:hAnsi="Times New Roman"/>
          <w:b/>
          <w:i/>
          <w:szCs w:val="24"/>
        </w:rPr>
        <w:t>1,00 €/hod.</w:t>
      </w:r>
    </w:p>
    <w:p w:rsidR="00770402" w:rsidRDefault="00770402" w:rsidP="003A0977">
      <w:pPr>
        <w:pStyle w:val="Zkladntext"/>
        <w:rPr>
          <w:rFonts w:ascii="Times New Roman" w:hAnsi="Times New Roman"/>
          <w:b/>
          <w:bCs/>
          <w:szCs w:val="24"/>
        </w:rPr>
      </w:pPr>
    </w:p>
    <w:p w:rsidR="004510F0" w:rsidRDefault="004510F0" w:rsidP="003A0977">
      <w:pPr>
        <w:pStyle w:val="Zkladntext"/>
        <w:rPr>
          <w:rFonts w:ascii="Times New Roman" w:hAnsi="Times New Roman"/>
          <w:b/>
          <w:bCs/>
          <w:szCs w:val="24"/>
        </w:rPr>
      </w:pPr>
    </w:p>
    <w:p w:rsidR="003A0977" w:rsidRPr="00770402" w:rsidRDefault="003A0977" w:rsidP="003A0977">
      <w:pPr>
        <w:pStyle w:val="Zkladntext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9. </w:t>
      </w:r>
      <w:r w:rsidR="003F5438">
        <w:rPr>
          <w:rFonts w:ascii="Times New Roman" w:hAnsi="Times New Roman"/>
          <w:b/>
          <w:bCs/>
          <w:szCs w:val="24"/>
        </w:rPr>
        <w:t xml:space="preserve"> </w:t>
      </w:r>
      <w:r w:rsidR="003F5438" w:rsidRPr="003F5438">
        <w:rPr>
          <w:rFonts w:ascii="Times New Roman" w:hAnsi="Times New Roman"/>
          <w:bCs/>
          <w:szCs w:val="24"/>
        </w:rPr>
        <w:t>V</w:t>
      </w:r>
      <w:r w:rsidR="003F54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§ 15 ods. 1 sa  mení tabuľková časť textu </w:t>
      </w:r>
      <w:r w:rsidRPr="00770402">
        <w:rPr>
          <w:rFonts w:ascii="Times New Roman" w:hAnsi="Times New Roman"/>
          <w:bCs/>
          <w:szCs w:val="24"/>
        </w:rPr>
        <w:t xml:space="preserve">nasledovne: </w:t>
      </w:r>
    </w:p>
    <w:p w:rsidR="003A0977" w:rsidRPr="001D0951" w:rsidRDefault="003A0977" w:rsidP="003F5438">
      <w:pPr>
        <w:spacing w:line="259" w:lineRule="auto"/>
      </w:pPr>
    </w:p>
    <w:tbl>
      <w:tblPr>
        <w:tblW w:w="9045" w:type="dxa"/>
        <w:tblInd w:w="-5" w:type="dxa"/>
        <w:tblCellMar>
          <w:top w:w="1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6"/>
        <w:gridCol w:w="3797"/>
        <w:gridCol w:w="3122"/>
      </w:tblGrid>
      <w:tr w:rsidR="003A0977" w:rsidRPr="001D0951" w:rsidTr="004B59AA">
        <w:trPr>
          <w:trHeight w:val="32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7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 xml:space="preserve">Tarifné pásmo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5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 xml:space="preserve">Základná cena parkovania za 1 hodinu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5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Doba povinnosti úhrady</w:t>
            </w:r>
          </w:p>
        </w:tc>
      </w:tr>
      <w:tr w:rsidR="003A0977" w:rsidRPr="001D0951" w:rsidTr="004B59AA">
        <w:trPr>
          <w:trHeight w:val="32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6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A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1,00 €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Od 06:00 do 18:00</w:t>
            </w:r>
          </w:p>
        </w:tc>
      </w:tr>
      <w:tr w:rsidR="003A0977" w:rsidRPr="001D0951" w:rsidTr="004B59AA">
        <w:trPr>
          <w:trHeight w:val="32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6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 xml:space="preserve">B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1,00 €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Od 0:00 do 24:00</w:t>
            </w:r>
          </w:p>
        </w:tc>
      </w:tr>
      <w:tr w:rsidR="003A0977" w:rsidRPr="001D0951" w:rsidTr="004B59AA">
        <w:trPr>
          <w:trHeight w:val="32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7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C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1,00 €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977" w:rsidRPr="00F001FD" w:rsidRDefault="003A0977" w:rsidP="004B59AA">
            <w:pPr>
              <w:spacing w:line="259" w:lineRule="auto"/>
              <w:ind w:right="9"/>
              <w:jc w:val="center"/>
              <w:rPr>
                <w:i/>
                <w:iCs/>
              </w:rPr>
            </w:pPr>
            <w:r w:rsidRPr="00F001FD">
              <w:rPr>
                <w:i/>
                <w:iCs/>
              </w:rPr>
              <w:t>Od 06:00 do 18:00</w:t>
            </w:r>
          </w:p>
        </w:tc>
      </w:tr>
    </w:tbl>
    <w:p w:rsidR="0042320F" w:rsidRDefault="0042320F" w:rsidP="00A61287">
      <w:pPr>
        <w:pStyle w:val="Zkladntext"/>
        <w:rPr>
          <w:rFonts w:ascii="Times New Roman" w:hAnsi="Times New Roman"/>
          <w:b/>
          <w:bCs/>
          <w:szCs w:val="24"/>
        </w:rPr>
      </w:pPr>
    </w:p>
    <w:p w:rsidR="004510F0" w:rsidRDefault="004510F0" w:rsidP="00A61287">
      <w:pPr>
        <w:pStyle w:val="Zkladntext"/>
        <w:rPr>
          <w:rFonts w:ascii="Times New Roman" w:hAnsi="Times New Roman"/>
          <w:b/>
          <w:bCs/>
          <w:szCs w:val="24"/>
        </w:rPr>
      </w:pPr>
    </w:p>
    <w:p w:rsidR="00CA57D2" w:rsidRDefault="00CA57D2" w:rsidP="00A61287">
      <w:pPr>
        <w:pStyle w:val="Zkladntext"/>
        <w:rPr>
          <w:rFonts w:ascii="Times New Roman" w:hAnsi="Times New Roman"/>
          <w:b/>
          <w:bCs/>
          <w:szCs w:val="24"/>
        </w:rPr>
      </w:pPr>
    </w:p>
    <w:p w:rsidR="00A61287" w:rsidRDefault="003F5438" w:rsidP="00A61287">
      <w:pPr>
        <w:pStyle w:val="Zkladntext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10</w:t>
      </w:r>
      <w:r w:rsidRPr="00F001FD">
        <w:rPr>
          <w:rFonts w:ascii="Times New Roman" w:hAnsi="Times New Roman"/>
          <w:bCs/>
          <w:szCs w:val="24"/>
        </w:rPr>
        <w:t>.</w:t>
      </w:r>
      <w:r w:rsidR="00F001FD" w:rsidRPr="00F001FD">
        <w:rPr>
          <w:rFonts w:ascii="Times New Roman" w:hAnsi="Times New Roman"/>
          <w:bCs/>
          <w:szCs w:val="24"/>
        </w:rPr>
        <w:t xml:space="preserve"> </w:t>
      </w:r>
      <w:r w:rsidRPr="00F001FD">
        <w:rPr>
          <w:rFonts w:ascii="Times New Roman" w:hAnsi="Times New Roman"/>
          <w:bCs/>
          <w:szCs w:val="24"/>
        </w:rPr>
        <w:t xml:space="preserve"> </w:t>
      </w:r>
      <w:r w:rsidR="00F001FD" w:rsidRPr="00F001FD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15 od. 3 </w:t>
      </w:r>
      <w:r w:rsidRPr="00F001FD">
        <w:rPr>
          <w:rFonts w:ascii="Times New Roman" w:hAnsi="Times New Roman"/>
          <w:bCs/>
          <w:szCs w:val="24"/>
        </w:rPr>
        <w:t>sa doterajší text v celom rozsahu</w:t>
      </w:r>
      <w:r>
        <w:rPr>
          <w:rFonts w:ascii="Times New Roman" w:hAnsi="Times New Roman"/>
          <w:b/>
          <w:bCs/>
          <w:szCs w:val="24"/>
        </w:rPr>
        <w:t xml:space="preserve"> nahrádza znením:</w:t>
      </w:r>
    </w:p>
    <w:p w:rsidR="003F5438" w:rsidRDefault="003F5438" w:rsidP="00A61287">
      <w:pPr>
        <w:pStyle w:val="Zkladntext"/>
        <w:rPr>
          <w:rFonts w:ascii="Times New Roman" w:hAnsi="Times New Roman"/>
          <w:b/>
          <w:bCs/>
          <w:szCs w:val="24"/>
        </w:rPr>
      </w:pPr>
    </w:p>
    <w:p w:rsidR="003F5438" w:rsidRPr="00F001FD" w:rsidRDefault="00356DAE" w:rsidP="003F5438">
      <w:pPr>
        <w:ind w:left="360"/>
        <w:contextualSpacing/>
        <w:jc w:val="both"/>
        <w:rPr>
          <w:i/>
          <w:iCs/>
        </w:rPr>
      </w:pPr>
      <w:r>
        <w:rPr>
          <w:i/>
          <w:iCs/>
        </w:rPr>
        <w:t>„</w:t>
      </w:r>
      <w:r w:rsidR="003F5438" w:rsidRPr="00F001FD">
        <w:rPr>
          <w:i/>
          <w:iCs/>
        </w:rPr>
        <w:t>V tarifnom pásme B - Centrálne parkovisko na Ul. Hradby je prvých 10 minút bezplatných a po ich uplynutí je každá aj začatá hodina parkovania spoplatnená sadzbou 1,00 € hod. podľa ods. 1 tohto článku, najviac však 8</w:t>
      </w:r>
      <w:r w:rsidR="008120F8">
        <w:rPr>
          <w:i/>
          <w:iCs/>
        </w:rPr>
        <w:t>,00</w:t>
      </w:r>
      <w:r w:rsidR="003F5438" w:rsidRPr="00F001FD">
        <w:rPr>
          <w:i/>
          <w:iCs/>
        </w:rPr>
        <w:t xml:space="preserve"> € za jeden kalendárny deň.</w:t>
      </w:r>
      <w:r>
        <w:rPr>
          <w:i/>
          <w:iCs/>
        </w:rPr>
        <w:t>“</w:t>
      </w:r>
    </w:p>
    <w:p w:rsidR="00F001FD" w:rsidRDefault="00F001FD" w:rsidP="003F5438">
      <w:pPr>
        <w:ind w:left="360"/>
        <w:contextualSpacing/>
        <w:jc w:val="both"/>
      </w:pPr>
    </w:p>
    <w:p w:rsidR="003F5438" w:rsidRDefault="003F5438" w:rsidP="00A61287">
      <w:pPr>
        <w:pStyle w:val="Zkladntext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11. </w:t>
      </w:r>
      <w:r w:rsidR="00F001FD" w:rsidRPr="00F001FD">
        <w:rPr>
          <w:rFonts w:ascii="Times New Roman" w:hAnsi="Times New Roman"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 xml:space="preserve"> § 17 ods.</w:t>
      </w:r>
      <w:r w:rsidR="008120F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1  </w:t>
      </w:r>
      <w:r w:rsidRPr="00F001FD">
        <w:rPr>
          <w:rFonts w:ascii="Times New Roman" w:hAnsi="Times New Roman"/>
          <w:bCs/>
          <w:szCs w:val="24"/>
        </w:rPr>
        <w:t>sa doterajšie znenie v celom rozsahu</w:t>
      </w:r>
      <w:r>
        <w:rPr>
          <w:rFonts w:ascii="Times New Roman" w:hAnsi="Times New Roman"/>
          <w:b/>
          <w:bCs/>
          <w:szCs w:val="24"/>
        </w:rPr>
        <w:t xml:space="preserve"> nahrádza</w:t>
      </w:r>
      <w:r w:rsidR="00F001FD">
        <w:rPr>
          <w:rFonts w:ascii="Times New Roman" w:hAnsi="Times New Roman"/>
          <w:b/>
          <w:bCs/>
          <w:szCs w:val="24"/>
        </w:rPr>
        <w:t xml:space="preserve"> znením</w:t>
      </w:r>
      <w:r>
        <w:rPr>
          <w:rFonts w:ascii="Times New Roman" w:hAnsi="Times New Roman"/>
          <w:b/>
          <w:bCs/>
          <w:szCs w:val="24"/>
        </w:rPr>
        <w:t xml:space="preserve">: </w:t>
      </w:r>
    </w:p>
    <w:p w:rsidR="003F5438" w:rsidRDefault="003F5438" w:rsidP="003F5438">
      <w:pPr>
        <w:widowControl w:val="0"/>
        <w:autoSpaceDE w:val="0"/>
        <w:autoSpaceDN w:val="0"/>
        <w:adjustRightInd w:val="0"/>
        <w:ind w:left="480" w:hanging="480"/>
      </w:pPr>
    </w:p>
    <w:p w:rsidR="003F5438" w:rsidRPr="00F001FD" w:rsidRDefault="00356DAE" w:rsidP="003F5438">
      <w:pPr>
        <w:widowControl w:val="0"/>
        <w:autoSpaceDE w:val="0"/>
        <w:autoSpaceDN w:val="0"/>
        <w:adjustRightInd w:val="0"/>
        <w:ind w:left="480" w:hanging="480"/>
        <w:rPr>
          <w:i/>
        </w:rPr>
      </w:pPr>
      <w:r>
        <w:rPr>
          <w:i/>
        </w:rPr>
        <w:t>„</w:t>
      </w:r>
      <w:r w:rsidR="003F5438" w:rsidRPr="00F001FD">
        <w:rPr>
          <w:i/>
        </w:rPr>
        <w:t>1. Cena  parkovacej karty sa  určuje takto:</w:t>
      </w:r>
    </w:p>
    <w:p w:rsidR="003F5438" w:rsidRPr="00F001FD" w:rsidRDefault="003F5438" w:rsidP="003F5438">
      <w:pPr>
        <w:spacing w:line="259" w:lineRule="auto"/>
        <w:ind w:left="540"/>
        <w:rPr>
          <w:i/>
        </w:rPr>
      </w:pPr>
    </w:p>
    <w:tbl>
      <w:tblPr>
        <w:tblW w:w="7507" w:type="dxa"/>
        <w:tblInd w:w="147" w:type="dxa"/>
        <w:tblCellMar>
          <w:top w:w="14" w:type="dxa"/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113"/>
        <w:gridCol w:w="4394"/>
      </w:tblGrid>
      <w:tr w:rsidR="003F5438" w:rsidRPr="00F001FD" w:rsidTr="004B59AA">
        <w:trPr>
          <w:trHeight w:val="326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jc w:val="center"/>
              <w:rPr>
                <w:i/>
              </w:rPr>
            </w:pPr>
            <w:r w:rsidRPr="00F001FD">
              <w:rPr>
                <w:i/>
              </w:rPr>
              <w:t>ABONENTSKÁ parkovacia karta</w:t>
            </w:r>
          </w:p>
        </w:tc>
      </w:tr>
      <w:tr w:rsidR="003F5438" w:rsidRPr="00F001FD" w:rsidTr="004B59AA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5"/>
              <w:jc w:val="center"/>
              <w:rPr>
                <w:i/>
              </w:rPr>
            </w:pPr>
            <w:r w:rsidRPr="00F001FD">
              <w:rPr>
                <w:i/>
              </w:rPr>
              <w:t xml:space="preserve">Tarifné pásmo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6"/>
              <w:jc w:val="center"/>
              <w:rPr>
                <w:i/>
              </w:rPr>
            </w:pPr>
            <w:r w:rsidRPr="00F001FD">
              <w:rPr>
                <w:i/>
              </w:rPr>
              <w:t xml:space="preserve">Ročná cena za abonentskú kartu v EUR </w:t>
            </w:r>
          </w:p>
        </w:tc>
      </w:tr>
      <w:tr w:rsidR="003F5438" w:rsidRPr="00F001FD" w:rsidTr="004B59AA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4"/>
              <w:jc w:val="center"/>
              <w:rPr>
                <w:i/>
              </w:rPr>
            </w:pPr>
            <w:r w:rsidRPr="00F001FD">
              <w:rPr>
                <w:i/>
              </w:rPr>
              <w:t xml:space="preserve">A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500,- €</w:t>
            </w:r>
          </w:p>
        </w:tc>
      </w:tr>
      <w:tr w:rsidR="003F5438" w:rsidRPr="00F001FD" w:rsidTr="004B59AA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B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400,- €</w:t>
            </w:r>
          </w:p>
        </w:tc>
      </w:tr>
      <w:tr w:rsidR="003F5438" w:rsidRPr="00F001FD" w:rsidTr="004B59AA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C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300,- €</w:t>
            </w:r>
          </w:p>
        </w:tc>
      </w:tr>
    </w:tbl>
    <w:p w:rsidR="003F5438" w:rsidRPr="00F001FD" w:rsidRDefault="003F5438" w:rsidP="003F5438">
      <w:pPr>
        <w:widowControl w:val="0"/>
        <w:autoSpaceDE w:val="0"/>
        <w:autoSpaceDN w:val="0"/>
        <w:adjustRightInd w:val="0"/>
        <w:jc w:val="both"/>
        <w:rPr>
          <w:i/>
        </w:rPr>
      </w:pPr>
      <w:r w:rsidRPr="00F001FD">
        <w:rPr>
          <w:i/>
        </w:rPr>
        <w:t>Uvedené ceny sú vrátane DPH.</w:t>
      </w:r>
    </w:p>
    <w:p w:rsidR="003F5438" w:rsidRPr="00F001FD" w:rsidRDefault="003F5438" w:rsidP="003F5438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3F5438" w:rsidRPr="00F001FD" w:rsidRDefault="003F5438" w:rsidP="003F5438">
      <w:pPr>
        <w:widowControl w:val="0"/>
        <w:autoSpaceDE w:val="0"/>
        <w:autoSpaceDN w:val="0"/>
        <w:adjustRightInd w:val="0"/>
        <w:jc w:val="both"/>
        <w:rPr>
          <w:i/>
        </w:rPr>
      </w:pPr>
    </w:p>
    <w:tbl>
      <w:tblPr>
        <w:tblW w:w="7507" w:type="dxa"/>
        <w:tblInd w:w="147" w:type="dxa"/>
        <w:tblCellMar>
          <w:top w:w="14" w:type="dxa"/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113"/>
        <w:gridCol w:w="4394"/>
      </w:tblGrid>
      <w:tr w:rsidR="003F5438" w:rsidRPr="00F001FD" w:rsidTr="004B59AA">
        <w:trPr>
          <w:trHeight w:val="326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after="110" w:line="248" w:lineRule="auto"/>
              <w:jc w:val="center"/>
              <w:rPr>
                <w:i/>
              </w:rPr>
            </w:pPr>
            <w:r w:rsidRPr="00F001FD">
              <w:rPr>
                <w:i/>
              </w:rPr>
              <w:t>REZIDENTSKÁ karta podnikateľ</w:t>
            </w:r>
          </w:p>
        </w:tc>
      </w:tr>
      <w:tr w:rsidR="003F5438" w:rsidRPr="00F001FD" w:rsidTr="004B59AA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5"/>
              <w:jc w:val="center"/>
              <w:rPr>
                <w:i/>
              </w:rPr>
            </w:pPr>
            <w:r w:rsidRPr="00F001FD">
              <w:rPr>
                <w:i/>
              </w:rPr>
              <w:t xml:space="preserve">Tarifné pásmo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6"/>
              <w:jc w:val="center"/>
              <w:rPr>
                <w:i/>
              </w:rPr>
            </w:pPr>
            <w:r w:rsidRPr="00F001FD">
              <w:rPr>
                <w:i/>
              </w:rPr>
              <w:t xml:space="preserve">Ročná cena za rezidentskú kartu podnikateľ v EUR </w:t>
            </w:r>
          </w:p>
        </w:tc>
      </w:tr>
      <w:tr w:rsidR="003F5438" w:rsidRPr="00F001FD" w:rsidTr="004B59AA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4"/>
              <w:jc w:val="center"/>
              <w:rPr>
                <w:i/>
              </w:rPr>
            </w:pPr>
            <w:r w:rsidRPr="00F001FD">
              <w:rPr>
                <w:i/>
              </w:rPr>
              <w:t xml:space="preserve">A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500,- €</w:t>
            </w:r>
          </w:p>
        </w:tc>
      </w:tr>
      <w:tr w:rsidR="003F5438" w:rsidRPr="00F001FD" w:rsidTr="004B59AA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B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400,- €</w:t>
            </w:r>
          </w:p>
        </w:tc>
      </w:tr>
      <w:tr w:rsidR="003F5438" w:rsidRPr="00F001FD" w:rsidTr="004B59AA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3"/>
              <w:jc w:val="center"/>
              <w:rPr>
                <w:i/>
              </w:rPr>
            </w:pPr>
            <w:r w:rsidRPr="00F001FD">
              <w:rPr>
                <w:i/>
              </w:rPr>
              <w:t xml:space="preserve">C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300,- €</w:t>
            </w:r>
          </w:p>
        </w:tc>
      </w:tr>
    </w:tbl>
    <w:p w:rsidR="003F5438" w:rsidRPr="00F001FD" w:rsidRDefault="003F5438" w:rsidP="003F5438">
      <w:pPr>
        <w:widowControl w:val="0"/>
        <w:autoSpaceDE w:val="0"/>
        <w:autoSpaceDN w:val="0"/>
        <w:adjustRightInd w:val="0"/>
        <w:jc w:val="both"/>
        <w:rPr>
          <w:i/>
        </w:rPr>
      </w:pPr>
      <w:r w:rsidRPr="00F001FD">
        <w:rPr>
          <w:i/>
        </w:rPr>
        <w:t>Uvedené ceny sú vrátane DPH.</w:t>
      </w:r>
    </w:p>
    <w:p w:rsidR="003F5438" w:rsidRPr="00F001FD" w:rsidRDefault="003F5438" w:rsidP="003F5438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3F5438" w:rsidRPr="00F001FD" w:rsidRDefault="003F5438" w:rsidP="003F5438">
      <w:pPr>
        <w:widowControl w:val="0"/>
        <w:autoSpaceDE w:val="0"/>
        <w:autoSpaceDN w:val="0"/>
        <w:adjustRightInd w:val="0"/>
        <w:jc w:val="both"/>
        <w:rPr>
          <w:i/>
        </w:rPr>
      </w:pPr>
    </w:p>
    <w:tbl>
      <w:tblPr>
        <w:tblW w:w="7507" w:type="dxa"/>
        <w:tblInd w:w="147" w:type="dxa"/>
        <w:tblCellMar>
          <w:top w:w="14" w:type="dxa"/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113"/>
        <w:gridCol w:w="4394"/>
      </w:tblGrid>
      <w:tr w:rsidR="003F5438" w:rsidRPr="00F001FD" w:rsidTr="004B59AA">
        <w:trPr>
          <w:trHeight w:val="326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jc w:val="center"/>
              <w:rPr>
                <w:i/>
              </w:rPr>
            </w:pPr>
            <w:r w:rsidRPr="00F001FD">
              <w:rPr>
                <w:i/>
              </w:rPr>
              <w:t>PARKOVACIA karta podnikateľa poskytujúceho ubytovacie služby</w:t>
            </w:r>
          </w:p>
        </w:tc>
      </w:tr>
      <w:tr w:rsidR="003F5438" w:rsidRPr="00F001FD" w:rsidTr="004B59AA">
        <w:trPr>
          <w:trHeight w:val="32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5"/>
              <w:jc w:val="center"/>
              <w:rPr>
                <w:i/>
              </w:rPr>
            </w:pPr>
            <w:r w:rsidRPr="00F001FD">
              <w:rPr>
                <w:i/>
              </w:rPr>
              <w:t xml:space="preserve">Tarifné pásmo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6"/>
              <w:jc w:val="center"/>
              <w:rPr>
                <w:i/>
              </w:rPr>
            </w:pPr>
            <w:r w:rsidRPr="00F001FD">
              <w:rPr>
                <w:i/>
              </w:rPr>
              <w:t xml:space="preserve">Ročná cena za kartu v EUR </w:t>
            </w:r>
          </w:p>
        </w:tc>
      </w:tr>
      <w:tr w:rsidR="003F5438" w:rsidRPr="00F001FD" w:rsidTr="004B59AA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4"/>
              <w:jc w:val="center"/>
              <w:rPr>
                <w:i/>
              </w:rPr>
            </w:pPr>
            <w:r w:rsidRPr="00F001FD">
              <w:rPr>
                <w:i/>
              </w:rPr>
              <w:t xml:space="preserve">A, B, C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38" w:rsidRPr="00F001FD" w:rsidRDefault="003F5438" w:rsidP="004B59AA">
            <w:pPr>
              <w:spacing w:line="259" w:lineRule="auto"/>
              <w:ind w:right="2"/>
              <w:jc w:val="center"/>
              <w:rPr>
                <w:i/>
              </w:rPr>
            </w:pPr>
            <w:r w:rsidRPr="00F001FD">
              <w:rPr>
                <w:i/>
              </w:rPr>
              <w:t>500,- €</w:t>
            </w:r>
          </w:p>
        </w:tc>
      </w:tr>
    </w:tbl>
    <w:p w:rsidR="003F5438" w:rsidRDefault="003F5438" w:rsidP="00A61287">
      <w:pPr>
        <w:pStyle w:val="Zkladntext"/>
        <w:rPr>
          <w:rFonts w:ascii="Times New Roman" w:hAnsi="Times New Roman"/>
          <w:b/>
          <w:bCs/>
          <w:szCs w:val="24"/>
        </w:rPr>
      </w:pPr>
    </w:p>
    <w:p w:rsidR="00E464C8" w:rsidRPr="00E464C8" w:rsidRDefault="00E464C8" w:rsidP="005D5920">
      <w:pPr>
        <w:pStyle w:val="Zkladntext"/>
        <w:rPr>
          <w:rFonts w:ascii="Times New Roman" w:hAnsi="Times New Roman"/>
          <w:color w:val="FF0000"/>
          <w:szCs w:val="24"/>
        </w:rPr>
      </w:pPr>
    </w:p>
    <w:p w:rsidR="00BA6FA6" w:rsidRDefault="00126D8E" w:rsidP="005D5920">
      <w:pPr>
        <w:pStyle w:val="Zkladntext"/>
        <w:rPr>
          <w:rFonts w:ascii="Times New Roman" w:hAnsi="Times New Roman"/>
          <w:szCs w:val="24"/>
        </w:rPr>
      </w:pPr>
      <w:r w:rsidRPr="00DC1667">
        <w:rPr>
          <w:rFonts w:ascii="Times New Roman" w:hAnsi="Times New Roman"/>
          <w:b/>
          <w:bCs/>
          <w:szCs w:val="24"/>
        </w:rPr>
        <w:t>1</w:t>
      </w:r>
      <w:r w:rsidR="00DC1667">
        <w:rPr>
          <w:rFonts w:ascii="Times New Roman" w:hAnsi="Times New Roman"/>
          <w:b/>
          <w:bCs/>
          <w:szCs w:val="24"/>
        </w:rPr>
        <w:t>2</w:t>
      </w:r>
      <w:r w:rsidR="004F433D">
        <w:rPr>
          <w:rFonts w:ascii="Times New Roman" w:hAnsi="Times New Roman"/>
          <w:szCs w:val="24"/>
        </w:rPr>
        <w:t xml:space="preserve">.  </w:t>
      </w:r>
      <w:r>
        <w:rPr>
          <w:rFonts w:ascii="Times New Roman" w:hAnsi="Times New Roman"/>
          <w:szCs w:val="24"/>
        </w:rPr>
        <w:t xml:space="preserve">V </w:t>
      </w:r>
      <w:r w:rsidR="00B36CA7">
        <w:rPr>
          <w:rFonts w:ascii="Times New Roman" w:hAnsi="Times New Roman"/>
          <w:szCs w:val="24"/>
        </w:rPr>
        <w:t xml:space="preserve"> </w:t>
      </w:r>
      <w:r w:rsidR="00B36CA7" w:rsidRPr="00B36CA7">
        <w:rPr>
          <w:rFonts w:ascii="Times New Roman" w:hAnsi="Times New Roman"/>
          <w:b/>
          <w:bCs/>
          <w:szCs w:val="24"/>
        </w:rPr>
        <w:t>§ 18</w:t>
      </w:r>
      <w:r w:rsidR="00B36CA7">
        <w:rPr>
          <w:rFonts w:ascii="Times New Roman" w:hAnsi="Times New Roman"/>
          <w:szCs w:val="24"/>
        </w:rPr>
        <w:t xml:space="preserve"> </w:t>
      </w:r>
      <w:r w:rsidR="00B36CA7" w:rsidRPr="00B36CA7">
        <w:rPr>
          <w:rFonts w:ascii="Times New Roman" w:hAnsi="Times New Roman"/>
          <w:bCs/>
          <w:szCs w:val="24"/>
        </w:rPr>
        <w:t>sa</w:t>
      </w:r>
      <w:r w:rsidR="00B36CA7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 vypúšťa  ods. 2 </w:t>
      </w:r>
      <w:r w:rsidR="00B36CA7">
        <w:rPr>
          <w:rFonts w:ascii="Times New Roman" w:hAnsi="Times New Roman"/>
          <w:szCs w:val="24"/>
        </w:rPr>
        <w:t>v celom rozsa</w:t>
      </w:r>
      <w:r>
        <w:rPr>
          <w:rFonts w:ascii="Times New Roman" w:hAnsi="Times New Roman"/>
          <w:szCs w:val="24"/>
        </w:rPr>
        <w:t>hu.</w:t>
      </w:r>
    </w:p>
    <w:p w:rsidR="00CA57D2" w:rsidRDefault="00CA57D2" w:rsidP="005D5920">
      <w:pPr>
        <w:pStyle w:val="Zkladntext"/>
        <w:rPr>
          <w:rFonts w:ascii="Times New Roman" w:hAnsi="Times New Roman"/>
          <w:szCs w:val="24"/>
        </w:rPr>
      </w:pPr>
    </w:p>
    <w:p w:rsidR="003D1920" w:rsidRPr="00DC1667" w:rsidRDefault="00B36CA7" w:rsidP="00DC1667">
      <w:pPr>
        <w:pStyle w:val="Zkladntext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</w:t>
      </w:r>
    </w:p>
    <w:p w:rsidR="003D1920" w:rsidRPr="009A3C46" w:rsidRDefault="00126D8E" w:rsidP="00A420C8">
      <w:pPr>
        <w:pStyle w:val="Zkladntext"/>
        <w:ind w:right="-284"/>
        <w:rPr>
          <w:rFonts w:ascii="Times New Roman" w:hAnsi="Times New Roman"/>
          <w:b/>
          <w:bCs/>
          <w:szCs w:val="24"/>
        </w:rPr>
      </w:pPr>
      <w:r w:rsidRPr="00DC1667">
        <w:rPr>
          <w:rFonts w:ascii="Times New Roman" w:hAnsi="Times New Roman"/>
          <w:b/>
          <w:bCs/>
          <w:szCs w:val="24"/>
        </w:rPr>
        <w:t>13.</w:t>
      </w:r>
      <w:r>
        <w:rPr>
          <w:rFonts w:ascii="Times New Roman" w:hAnsi="Times New Roman"/>
          <w:szCs w:val="24"/>
        </w:rPr>
        <w:t xml:space="preserve"> </w:t>
      </w:r>
      <w:r w:rsidR="00DC1667">
        <w:rPr>
          <w:rFonts w:ascii="Times New Roman" w:hAnsi="Times New Roman"/>
          <w:szCs w:val="24"/>
        </w:rPr>
        <w:t xml:space="preserve"> </w:t>
      </w:r>
      <w:r w:rsidR="00A420C8">
        <w:rPr>
          <w:rFonts w:ascii="Times New Roman" w:hAnsi="Times New Roman"/>
          <w:szCs w:val="24"/>
        </w:rPr>
        <w:t>V </w:t>
      </w:r>
      <w:r w:rsidR="00A420C8" w:rsidRPr="00A420C8">
        <w:rPr>
          <w:rFonts w:ascii="Times New Roman" w:hAnsi="Times New Roman"/>
          <w:b/>
          <w:bCs/>
          <w:szCs w:val="24"/>
        </w:rPr>
        <w:t>§  19</w:t>
      </w:r>
      <w:r w:rsidR="00F001FD">
        <w:rPr>
          <w:rFonts w:ascii="Times New Roman" w:hAnsi="Times New Roman"/>
          <w:b/>
          <w:bCs/>
          <w:szCs w:val="24"/>
        </w:rPr>
        <w:t xml:space="preserve"> bod 1. </w:t>
      </w:r>
      <w:r w:rsidR="00A420C8">
        <w:rPr>
          <w:rFonts w:ascii="Times New Roman" w:hAnsi="Times New Roman"/>
          <w:szCs w:val="24"/>
        </w:rPr>
        <w:t xml:space="preserve"> sa doterajšie  znen</w:t>
      </w:r>
      <w:r w:rsidR="00F001FD">
        <w:rPr>
          <w:rFonts w:ascii="Times New Roman" w:hAnsi="Times New Roman"/>
          <w:szCs w:val="24"/>
        </w:rPr>
        <w:t xml:space="preserve">ie </w:t>
      </w:r>
      <w:r w:rsidR="00A420C8">
        <w:rPr>
          <w:rFonts w:ascii="Times New Roman" w:hAnsi="Times New Roman"/>
          <w:szCs w:val="24"/>
        </w:rPr>
        <w:t xml:space="preserve"> </w:t>
      </w:r>
      <w:r w:rsidR="00A420C8" w:rsidRPr="009A3C46">
        <w:rPr>
          <w:rFonts w:ascii="Times New Roman" w:hAnsi="Times New Roman"/>
          <w:b/>
          <w:bCs/>
          <w:szCs w:val="24"/>
        </w:rPr>
        <w:t xml:space="preserve">nahrádza znením: </w:t>
      </w:r>
    </w:p>
    <w:p w:rsidR="003D1920" w:rsidRPr="00A420C8" w:rsidRDefault="003D1920" w:rsidP="00A420C8">
      <w:pPr>
        <w:pStyle w:val="Zkladntext"/>
        <w:ind w:right="-284"/>
        <w:rPr>
          <w:rFonts w:ascii="Times New Roman" w:hAnsi="Times New Roman"/>
          <w:szCs w:val="24"/>
        </w:rPr>
      </w:pPr>
    </w:p>
    <w:p w:rsidR="00443A3E" w:rsidRDefault="00356DAE" w:rsidP="000374DA">
      <w:pPr>
        <w:pStyle w:val="Zkladntext"/>
        <w:ind w:left="360" w:right="-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„ </w:t>
      </w:r>
      <w:r w:rsidR="00A420C8" w:rsidRPr="00F001FD">
        <w:rPr>
          <w:rFonts w:ascii="Times New Roman" w:hAnsi="Times New Roman"/>
          <w:i/>
          <w:iCs/>
          <w:szCs w:val="24"/>
        </w:rPr>
        <w:t xml:space="preserve">Mesto vo svojom územnom obvode vymedzuje lokality pre zriadenie  </w:t>
      </w:r>
      <w:r w:rsidR="00E464C8" w:rsidRPr="00F001FD">
        <w:rPr>
          <w:rFonts w:ascii="Times New Roman" w:hAnsi="Times New Roman"/>
          <w:i/>
          <w:iCs/>
          <w:szCs w:val="24"/>
        </w:rPr>
        <w:t xml:space="preserve">trvalých </w:t>
      </w:r>
      <w:r w:rsidR="00A420C8" w:rsidRPr="00F001FD">
        <w:rPr>
          <w:rFonts w:ascii="Times New Roman" w:hAnsi="Times New Roman"/>
          <w:i/>
          <w:iCs/>
          <w:szCs w:val="24"/>
        </w:rPr>
        <w:t>stanovíšť taxislužby</w:t>
      </w:r>
      <w:r w:rsidR="00F83807" w:rsidRPr="00F001FD">
        <w:rPr>
          <w:rFonts w:ascii="Times New Roman" w:hAnsi="Times New Roman"/>
          <w:i/>
          <w:iCs/>
          <w:szCs w:val="24"/>
        </w:rPr>
        <w:t xml:space="preserve">  v zmysle  § 18 ods. </w:t>
      </w:r>
      <w:r w:rsidR="00E464C8" w:rsidRPr="00F001FD">
        <w:rPr>
          <w:rFonts w:ascii="Times New Roman" w:hAnsi="Times New Roman"/>
          <w:i/>
          <w:iCs/>
          <w:szCs w:val="24"/>
        </w:rPr>
        <w:t>2</w:t>
      </w:r>
      <w:r w:rsidR="00F83807" w:rsidRPr="00F001FD">
        <w:rPr>
          <w:rFonts w:ascii="Times New Roman" w:hAnsi="Times New Roman"/>
          <w:i/>
          <w:iCs/>
          <w:szCs w:val="24"/>
        </w:rPr>
        <w:t xml:space="preserve"> pís. a) </w:t>
      </w:r>
      <w:r w:rsidR="00A420C8" w:rsidRPr="00F001FD">
        <w:rPr>
          <w:rFonts w:ascii="Times New Roman" w:hAnsi="Times New Roman"/>
          <w:i/>
          <w:iCs/>
          <w:szCs w:val="24"/>
        </w:rPr>
        <w:t xml:space="preserve">  v rozsahu: </w:t>
      </w:r>
    </w:p>
    <w:p w:rsidR="000374DA" w:rsidRPr="00F001FD" w:rsidRDefault="000374DA" w:rsidP="000374DA">
      <w:pPr>
        <w:pStyle w:val="Zkladntext"/>
        <w:ind w:left="360" w:right="-284"/>
        <w:rPr>
          <w:rFonts w:ascii="Times New Roman" w:hAnsi="Times New Roman"/>
          <w:i/>
          <w:iCs/>
          <w:szCs w:val="24"/>
        </w:rPr>
      </w:pPr>
    </w:p>
    <w:p w:rsidR="00AA50C5" w:rsidRPr="00F001FD" w:rsidRDefault="000A323E" w:rsidP="000A323E">
      <w:pPr>
        <w:pStyle w:val="Zkladntext"/>
        <w:numPr>
          <w:ilvl w:val="0"/>
          <w:numId w:val="29"/>
        </w:numPr>
        <w:ind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</w:t>
      </w:r>
      <w:r w:rsidR="00AA50C5" w:rsidRPr="00F001FD">
        <w:rPr>
          <w:rFonts w:ascii="Times New Roman" w:hAnsi="Times New Roman"/>
          <w:i/>
          <w:iCs/>
          <w:szCs w:val="24"/>
        </w:rPr>
        <w:t xml:space="preserve">Pamiatková zóna mesta </w:t>
      </w:r>
    </w:p>
    <w:p w:rsidR="00AA50C5" w:rsidRPr="00F001FD" w:rsidRDefault="000A323E" w:rsidP="000A323E">
      <w:pPr>
        <w:pStyle w:val="Zkladntext"/>
        <w:ind w:left="60"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</w:t>
      </w:r>
      <w:r w:rsidR="00AA50C5" w:rsidRPr="00F001FD">
        <w:rPr>
          <w:rFonts w:ascii="Times New Roman" w:hAnsi="Times New Roman"/>
          <w:i/>
          <w:iCs/>
          <w:szCs w:val="24"/>
        </w:rPr>
        <w:t xml:space="preserve">           - </w:t>
      </w:r>
      <w:r w:rsidRPr="00F001FD">
        <w:rPr>
          <w:rFonts w:ascii="Times New Roman" w:hAnsi="Times New Roman"/>
          <w:i/>
          <w:iCs/>
          <w:szCs w:val="24"/>
        </w:rPr>
        <w:t xml:space="preserve"> </w:t>
      </w:r>
      <w:r w:rsidR="00AA50C5" w:rsidRPr="00F001FD">
        <w:rPr>
          <w:rFonts w:ascii="Times New Roman" w:hAnsi="Times New Roman"/>
          <w:i/>
          <w:iCs/>
          <w:szCs w:val="24"/>
        </w:rPr>
        <w:t xml:space="preserve"> Námestie gen. M. R. Štefánika  </w:t>
      </w:r>
      <w:r w:rsidR="00286445">
        <w:rPr>
          <w:rFonts w:ascii="Times New Roman" w:hAnsi="Times New Roman"/>
          <w:i/>
          <w:iCs/>
          <w:szCs w:val="24"/>
        </w:rPr>
        <w:t xml:space="preserve">- </w:t>
      </w:r>
      <w:r w:rsidR="00AA50C5" w:rsidRPr="00F001FD">
        <w:rPr>
          <w:rFonts w:ascii="Times New Roman" w:hAnsi="Times New Roman"/>
          <w:i/>
          <w:iCs/>
          <w:szCs w:val="24"/>
        </w:rPr>
        <w:t xml:space="preserve"> 4  miesta </w:t>
      </w:r>
    </w:p>
    <w:p w:rsidR="00443A3E" w:rsidRPr="00F001FD" w:rsidRDefault="000A323E" w:rsidP="000A323E">
      <w:pPr>
        <w:pStyle w:val="Zkladntext"/>
        <w:ind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            -   Ul. Boženy </w:t>
      </w:r>
      <w:proofErr w:type="spellStart"/>
      <w:r w:rsidRPr="00F001FD">
        <w:rPr>
          <w:rFonts w:ascii="Times New Roman" w:hAnsi="Times New Roman"/>
          <w:i/>
          <w:iCs/>
          <w:szCs w:val="24"/>
        </w:rPr>
        <w:t>Němcovej</w:t>
      </w:r>
      <w:proofErr w:type="spellEnd"/>
      <w:r w:rsidRPr="00F001FD">
        <w:rPr>
          <w:rFonts w:ascii="Times New Roman" w:hAnsi="Times New Roman"/>
          <w:i/>
          <w:iCs/>
          <w:szCs w:val="24"/>
        </w:rPr>
        <w:t xml:space="preserve">                </w:t>
      </w:r>
      <w:r w:rsidR="00286445">
        <w:rPr>
          <w:rFonts w:ascii="Times New Roman" w:hAnsi="Times New Roman"/>
          <w:i/>
          <w:iCs/>
          <w:szCs w:val="24"/>
        </w:rPr>
        <w:t xml:space="preserve">- </w:t>
      </w:r>
      <w:r w:rsidRPr="00F001FD">
        <w:rPr>
          <w:rFonts w:ascii="Times New Roman" w:hAnsi="Times New Roman"/>
          <w:i/>
          <w:iCs/>
          <w:szCs w:val="24"/>
        </w:rPr>
        <w:t xml:space="preserve"> 2 miesta     </w:t>
      </w:r>
    </w:p>
    <w:p w:rsidR="000A323E" w:rsidRPr="00F001FD" w:rsidRDefault="00443A3E" w:rsidP="000A323E">
      <w:pPr>
        <w:pStyle w:val="Zkladntext"/>
        <w:ind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     </w:t>
      </w:r>
      <w:r w:rsidR="000A323E" w:rsidRPr="00F001FD">
        <w:rPr>
          <w:rFonts w:ascii="Times New Roman" w:hAnsi="Times New Roman"/>
          <w:i/>
          <w:iCs/>
          <w:szCs w:val="24"/>
        </w:rPr>
        <w:t xml:space="preserve"> B)   Mimo pamiatkovej zóny mesta </w:t>
      </w:r>
    </w:p>
    <w:p w:rsidR="004657BA" w:rsidRPr="000374DA" w:rsidRDefault="000A323E" w:rsidP="000374DA">
      <w:pPr>
        <w:pStyle w:val="Zkladntext"/>
        <w:ind w:left="420" w:right="-284"/>
        <w:rPr>
          <w:rFonts w:ascii="Times New Roman" w:hAnsi="Times New Roman"/>
          <w:i/>
          <w:iCs/>
          <w:szCs w:val="24"/>
        </w:rPr>
      </w:pPr>
      <w:r w:rsidRPr="00F001FD">
        <w:rPr>
          <w:rFonts w:ascii="Times New Roman" w:hAnsi="Times New Roman"/>
          <w:i/>
          <w:iCs/>
          <w:szCs w:val="24"/>
        </w:rPr>
        <w:t xml:space="preserve">          - Štvrť L. Novomeského</w:t>
      </w:r>
      <w:r w:rsidR="00443A3E" w:rsidRPr="00F001FD">
        <w:rPr>
          <w:rFonts w:ascii="Times New Roman" w:hAnsi="Times New Roman"/>
          <w:i/>
          <w:iCs/>
          <w:szCs w:val="24"/>
        </w:rPr>
        <w:t xml:space="preserve">- Aréna Brezno </w:t>
      </w:r>
      <w:r w:rsidR="00286445">
        <w:rPr>
          <w:rFonts w:ascii="Times New Roman" w:hAnsi="Times New Roman"/>
          <w:i/>
          <w:iCs/>
          <w:szCs w:val="24"/>
        </w:rPr>
        <w:t>-</w:t>
      </w:r>
      <w:r w:rsidR="00443A3E" w:rsidRPr="00F001FD">
        <w:rPr>
          <w:rFonts w:ascii="Times New Roman" w:hAnsi="Times New Roman"/>
          <w:i/>
          <w:iCs/>
          <w:szCs w:val="24"/>
        </w:rPr>
        <w:t xml:space="preserve">  2 miesta</w:t>
      </w:r>
      <w:r w:rsidR="00356DAE">
        <w:rPr>
          <w:rFonts w:ascii="Times New Roman" w:hAnsi="Times New Roman"/>
          <w:i/>
          <w:iCs/>
          <w:szCs w:val="24"/>
        </w:rPr>
        <w:t>“</w:t>
      </w:r>
    </w:p>
    <w:p w:rsidR="000374DA" w:rsidRDefault="000374DA" w:rsidP="00DC1667">
      <w:pPr>
        <w:pStyle w:val="Zkladntext"/>
        <w:ind w:right="-284"/>
        <w:rPr>
          <w:rFonts w:ascii="Times New Roman" w:hAnsi="Times New Roman"/>
          <w:b/>
          <w:bCs/>
          <w:iCs/>
          <w:szCs w:val="24"/>
        </w:rPr>
      </w:pPr>
    </w:p>
    <w:p w:rsidR="00B97F10" w:rsidRPr="00B97F10" w:rsidRDefault="00B97F10" w:rsidP="00DC1667">
      <w:pPr>
        <w:pStyle w:val="Zkladntext"/>
        <w:ind w:right="-284"/>
        <w:rPr>
          <w:rFonts w:ascii="Times New Roman" w:hAnsi="Times New Roman"/>
          <w:i/>
          <w:iCs/>
          <w:szCs w:val="24"/>
        </w:rPr>
      </w:pPr>
      <w:r w:rsidRPr="00B97F10">
        <w:rPr>
          <w:rFonts w:ascii="Times New Roman" w:hAnsi="Times New Roman"/>
          <w:b/>
          <w:bCs/>
          <w:iCs/>
          <w:szCs w:val="24"/>
        </w:rPr>
        <w:lastRenderedPageBreak/>
        <w:t>14</w:t>
      </w:r>
      <w:r w:rsidRPr="00B97F10">
        <w:rPr>
          <w:rFonts w:ascii="Times New Roman" w:hAnsi="Times New Roman"/>
          <w:b/>
          <w:bCs/>
          <w:i/>
          <w:iCs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Cs/>
          <w:iCs/>
          <w:szCs w:val="24"/>
        </w:rPr>
        <w:t>V</w:t>
      </w:r>
      <w:r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/>
          <w:bCs/>
          <w:iCs/>
          <w:szCs w:val="24"/>
        </w:rPr>
        <w:t>§ 2</w:t>
      </w:r>
      <w:r>
        <w:rPr>
          <w:rFonts w:ascii="Times New Roman" w:hAnsi="Times New Roman"/>
          <w:b/>
          <w:bCs/>
          <w:iCs/>
          <w:szCs w:val="24"/>
        </w:rPr>
        <w:t>3</w:t>
      </w:r>
      <w:r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Pr="00B97F10">
        <w:rPr>
          <w:rFonts w:ascii="Times New Roman" w:hAnsi="Times New Roman"/>
          <w:bCs/>
          <w:iCs/>
          <w:szCs w:val="24"/>
        </w:rPr>
        <w:t xml:space="preserve">sa </w:t>
      </w:r>
      <w:r w:rsidRPr="00B97F10">
        <w:rPr>
          <w:rFonts w:ascii="Times New Roman" w:hAnsi="Times New Roman"/>
          <w:b/>
          <w:iCs/>
          <w:szCs w:val="24"/>
        </w:rPr>
        <w:t xml:space="preserve">vypúšťa ods. </w:t>
      </w:r>
      <w:r>
        <w:rPr>
          <w:rFonts w:ascii="Times New Roman" w:hAnsi="Times New Roman"/>
          <w:b/>
          <w:iCs/>
          <w:szCs w:val="24"/>
        </w:rPr>
        <w:t>4</w:t>
      </w:r>
      <w:r w:rsidRPr="00B97F10">
        <w:rPr>
          <w:rFonts w:ascii="Times New Roman" w:hAnsi="Times New Roman"/>
          <w:bCs/>
          <w:iCs/>
          <w:szCs w:val="24"/>
        </w:rPr>
        <w:t xml:space="preserve"> v celom rozsah</w:t>
      </w:r>
      <w:r>
        <w:rPr>
          <w:rFonts w:ascii="Times New Roman" w:hAnsi="Times New Roman"/>
          <w:bCs/>
          <w:iCs/>
          <w:szCs w:val="24"/>
        </w:rPr>
        <w:t>u.</w:t>
      </w:r>
    </w:p>
    <w:p w:rsidR="00690893" w:rsidRPr="00B97F10" w:rsidRDefault="00690893" w:rsidP="008304BD">
      <w:pPr>
        <w:pStyle w:val="Zkladntext"/>
        <w:ind w:left="420" w:right="-567"/>
        <w:rPr>
          <w:rFonts w:ascii="Times New Roman" w:hAnsi="Times New Roman"/>
          <w:szCs w:val="24"/>
        </w:rPr>
      </w:pPr>
    </w:p>
    <w:p w:rsidR="00690893" w:rsidRDefault="00690893" w:rsidP="008304BD">
      <w:pPr>
        <w:pStyle w:val="Zkladntext"/>
        <w:ind w:left="420" w:right="-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                                                 </w:t>
      </w:r>
      <w:r w:rsidRPr="00690893">
        <w:rPr>
          <w:rFonts w:ascii="Times New Roman" w:hAnsi="Times New Roman"/>
          <w:b/>
          <w:bCs/>
          <w:sz w:val="28"/>
          <w:szCs w:val="28"/>
        </w:rPr>
        <w:t>Článok   II.</w:t>
      </w:r>
    </w:p>
    <w:p w:rsidR="00F001FD" w:rsidRDefault="00F001FD" w:rsidP="008304BD">
      <w:pPr>
        <w:pStyle w:val="Zkladntext"/>
        <w:ind w:left="420" w:right="-567"/>
        <w:rPr>
          <w:rFonts w:ascii="Times New Roman" w:hAnsi="Times New Roman"/>
          <w:b/>
          <w:bCs/>
          <w:sz w:val="28"/>
          <w:szCs w:val="28"/>
        </w:rPr>
      </w:pPr>
    </w:p>
    <w:p w:rsidR="00690893" w:rsidRPr="00126D8E" w:rsidRDefault="00690893" w:rsidP="008304BD">
      <w:pPr>
        <w:pStyle w:val="Zkladntext"/>
        <w:ind w:left="420" w:right="-567"/>
        <w:rPr>
          <w:rFonts w:ascii="Times New Roman" w:hAnsi="Times New Roman"/>
          <w:bCs/>
          <w:szCs w:val="24"/>
        </w:rPr>
      </w:pPr>
      <w:r w:rsidRPr="00690893">
        <w:rPr>
          <w:rFonts w:ascii="Times New Roman" w:hAnsi="Times New Roman"/>
          <w:bCs/>
          <w:szCs w:val="24"/>
        </w:rPr>
        <w:t xml:space="preserve">Toto všeobecne záväzné nariadenie </w:t>
      </w:r>
      <w:r w:rsidRPr="00126D8E">
        <w:rPr>
          <w:rFonts w:ascii="Times New Roman" w:hAnsi="Times New Roman"/>
          <w:bCs/>
          <w:szCs w:val="24"/>
        </w:rPr>
        <w:t>nadobúda účinno</w:t>
      </w:r>
      <w:r w:rsidR="00126D8E" w:rsidRPr="00126D8E">
        <w:rPr>
          <w:rFonts w:ascii="Times New Roman" w:hAnsi="Times New Roman"/>
          <w:bCs/>
          <w:szCs w:val="24"/>
        </w:rPr>
        <w:t xml:space="preserve">sť </w:t>
      </w:r>
      <w:r w:rsidR="0042320F">
        <w:rPr>
          <w:rFonts w:ascii="Times New Roman" w:hAnsi="Times New Roman"/>
          <w:bCs/>
          <w:szCs w:val="24"/>
        </w:rPr>
        <w:t xml:space="preserve"> dňom</w:t>
      </w:r>
      <w:r w:rsidR="00126D8E" w:rsidRPr="00126D8E">
        <w:rPr>
          <w:rFonts w:ascii="Times New Roman" w:hAnsi="Times New Roman"/>
          <w:bCs/>
          <w:szCs w:val="24"/>
        </w:rPr>
        <w:t xml:space="preserve"> 1. mája 2023</w:t>
      </w:r>
      <w:r w:rsidR="00126D8E">
        <w:rPr>
          <w:rFonts w:ascii="Times New Roman" w:hAnsi="Times New Roman"/>
          <w:bCs/>
          <w:szCs w:val="24"/>
        </w:rPr>
        <w:t>.</w:t>
      </w:r>
    </w:p>
    <w:p w:rsidR="00690893" w:rsidRDefault="00690893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690893" w:rsidRDefault="00690893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690893" w:rsidRDefault="00690893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sectPr w:rsidR="004657BA" w:rsidSect="009B6863">
      <w:headerReference w:type="default" r:id="rId10"/>
      <w:pgSz w:w="11906" w:h="16838" w:code="9"/>
      <w:pgMar w:top="1417" w:right="1417" w:bottom="1417" w:left="1417" w:header="5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377" w:rsidRDefault="00D70377">
      <w:r>
        <w:separator/>
      </w:r>
    </w:p>
  </w:endnote>
  <w:endnote w:type="continuationSeparator" w:id="0">
    <w:p w:rsidR="00D70377" w:rsidRDefault="00D7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377" w:rsidRDefault="00D70377">
      <w:r>
        <w:separator/>
      </w:r>
    </w:p>
  </w:footnote>
  <w:footnote w:type="continuationSeparator" w:id="0">
    <w:p w:rsidR="00D70377" w:rsidRDefault="00D70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377" w:rsidRPr="00DF7FDA" w:rsidRDefault="00D70377" w:rsidP="00DF7FDA">
    <w:pPr>
      <w:pStyle w:val="Pta"/>
      <w:pBdr>
        <w:bottom w:val="single" w:sz="4" w:space="1" w:color="auto"/>
      </w:pBdr>
      <w:tabs>
        <w:tab w:val="right" w:pos="9637"/>
      </w:tabs>
    </w:pPr>
    <w:r>
      <w:rPr>
        <w:rStyle w:val="slostrany"/>
      </w:rPr>
      <w:t>V</w:t>
    </w:r>
    <w:r w:rsidR="00CA57D2">
      <w:rPr>
        <w:rStyle w:val="slostrany"/>
      </w:rPr>
      <w:t>ZN   -   /2023</w:t>
    </w:r>
    <w:r>
      <w:rPr>
        <w:rStyle w:val="slostrany"/>
      </w:rPr>
      <w:tab/>
    </w:r>
    <w:r>
      <w:rPr>
        <w:rStyle w:val="slostrany"/>
      </w:rPr>
      <w:tab/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237681">
      <w:rPr>
        <w:rStyle w:val="slostrany"/>
        <w:noProof/>
      </w:rPr>
      <w:t>4</w:t>
    </w:r>
    <w:r>
      <w:rPr>
        <w:rStyle w:val="slostrany"/>
      </w:rPr>
      <w:fldChar w:fldCharType="end"/>
    </w:r>
    <w:r>
      <w:rPr>
        <w:rStyle w:val="slostrany"/>
      </w:rPr>
      <w:t xml:space="preserve"> z 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237681">
      <w:rPr>
        <w:rStyle w:val="slostrany"/>
        <w:noProof/>
      </w:rPr>
      <w:t>4</w:t>
    </w:r>
    <w:r>
      <w:rPr>
        <w:rStyle w:val="slostrany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7CC3"/>
    <w:multiLevelType w:val="hybridMultilevel"/>
    <w:tmpl w:val="76D8BC6A"/>
    <w:lvl w:ilvl="0" w:tplc="CE8203D4">
      <w:start w:val="1"/>
      <w:numFmt w:val="decimal"/>
      <w:lvlText w:val="%1."/>
      <w:lvlJc w:val="left"/>
      <w:pPr>
        <w:ind w:left="5039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5759" w:hanging="360"/>
      </w:pPr>
    </w:lvl>
    <w:lvl w:ilvl="2" w:tplc="041B001B" w:tentative="1">
      <w:start w:val="1"/>
      <w:numFmt w:val="lowerRoman"/>
      <w:lvlText w:val="%3."/>
      <w:lvlJc w:val="right"/>
      <w:pPr>
        <w:ind w:left="6479" w:hanging="180"/>
      </w:pPr>
    </w:lvl>
    <w:lvl w:ilvl="3" w:tplc="041B000F" w:tentative="1">
      <w:start w:val="1"/>
      <w:numFmt w:val="decimal"/>
      <w:lvlText w:val="%4."/>
      <w:lvlJc w:val="left"/>
      <w:pPr>
        <w:ind w:left="7199" w:hanging="360"/>
      </w:pPr>
    </w:lvl>
    <w:lvl w:ilvl="4" w:tplc="041B0019" w:tentative="1">
      <w:start w:val="1"/>
      <w:numFmt w:val="lowerLetter"/>
      <w:lvlText w:val="%5."/>
      <w:lvlJc w:val="left"/>
      <w:pPr>
        <w:ind w:left="7919" w:hanging="360"/>
      </w:pPr>
    </w:lvl>
    <w:lvl w:ilvl="5" w:tplc="041B001B" w:tentative="1">
      <w:start w:val="1"/>
      <w:numFmt w:val="lowerRoman"/>
      <w:lvlText w:val="%6."/>
      <w:lvlJc w:val="right"/>
      <w:pPr>
        <w:ind w:left="8639" w:hanging="180"/>
      </w:pPr>
    </w:lvl>
    <w:lvl w:ilvl="6" w:tplc="041B000F" w:tentative="1">
      <w:start w:val="1"/>
      <w:numFmt w:val="decimal"/>
      <w:lvlText w:val="%7."/>
      <w:lvlJc w:val="left"/>
      <w:pPr>
        <w:ind w:left="9359" w:hanging="360"/>
      </w:pPr>
    </w:lvl>
    <w:lvl w:ilvl="7" w:tplc="041B0019" w:tentative="1">
      <w:start w:val="1"/>
      <w:numFmt w:val="lowerLetter"/>
      <w:lvlText w:val="%8."/>
      <w:lvlJc w:val="left"/>
      <w:pPr>
        <w:ind w:left="10079" w:hanging="360"/>
      </w:pPr>
    </w:lvl>
    <w:lvl w:ilvl="8" w:tplc="041B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" w15:restartNumberingAfterBreak="0">
    <w:nsid w:val="0772500D"/>
    <w:multiLevelType w:val="hybridMultilevel"/>
    <w:tmpl w:val="61823CE6"/>
    <w:lvl w:ilvl="0" w:tplc="528E77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DE12D1D"/>
    <w:multiLevelType w:val="multilevel"/>
    <w:tmpl w:val="26A86B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951882"/>
    <w:multiLevelType w:val="hybridMultilevel"/>
    <w:tmpl w:val="8E14332A"/>
    <w:lvl w:ilvl="0" w:tplc="DB5285C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20EB3"/>
    <w:multiLevelType w:val="hybridMultilevel"/>
    <w:tmpl w:val="24CE3E4A"/>
    <w:lvl w:ilvl="0" w:tplc="59FEF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7396A"/>
    <w:multiLevelType w:val="hybridMultilevel"/>
    <w:tmpl w:val="C05E5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034DC"/>
    <w:multiLevelType w:val="hybridMultilevel"/>
    <w:tmpl w:val="242AC2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9144208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021B"/>
    <w:multiLevelType w:val="hybridMultilevel"/>
    <w:tmpl w:val="B296D8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74F6A"/>
    <w:multiLevelType w:val="hybridMultilevel"/>
    <w:tmpl w:val="3A202CDE"/>
    <w:lvl w:ilvl="0" w:tplc="26AE29E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0979C1"/>
    <w:multiLevelType w:val="hybridMultilevel"/>
    <w:tmpl w:val="7B4233AC"/>
    <w:lvl w:ilvl="0" w:tplc="09F662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84323A0"/>
    <w:multiLevelType w:val="hybridMultilevel"/>
    <w:tmpl w:val="935EEBB0"/>
    <w:lvl w:ilvl="0" w:tplc="041B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99845F6"/>
    <w:multiLevelType w:val="hybridMultilevel"/>
    <w:tmpl w:val="06542454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892CF5"/>
    <w:multiLevelType w:val="hybridMultilevel"/>
    <w:tmpl w:val="B9C8A19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A8B8236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5D7003"/>
    <w:multiLevelType w:val="hybridMultilevel"/>
    <w:tmpl w:val="F6329EB0"/>
    <w:lvl w:ilvl="0" w:tplc="D22A472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5017BC"/>
    <w:multiLevelType w:val="hybridMultilevel"/>
    <w:tmpl w:val="3B18952A"/>
    <w:lvl w:ilvl="0" w:tplc="F65A9E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D4220"/>
    <w:multiLevelType w:val="hybridMultilevel"/>
    <w:tmpl w:val="37FE769A"/>
    <w:lvl w:ilvl="0" w:tplc="59FEF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D6E25"/>
    <w:multiLevelType w:val="hybridMultilevel"/>
    <w:tmpl w:val="9D146ED2"/>
    <w:lvl w:ilvl="0" w:tplc="04050017">
      <w:start w:val="1"/>
      <w:numFmt w:val="lowerLetter"/>
      <w:lvlText w:val="%1)"/>
      <w:lvlJc w:val="left"/>
      <w:pPr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7" w15:restartNumberingAfterBreak="0">
    <w:nsid w:val="4FD138A2"/>
    <w:multiLevelType w:val="hybridMultilevel"/>
    <w:tmpl w:val="93E8B824"/>
    <w:lvl w:ilvl="0" w:tplc="041B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51A74D50"/>
    <w:multiLevelType w:val="hybridMultilevel"/>
    <w:tmpl w:val="59163B4E"/>
    <w:lvl w:ilvl="0" w:tplc="E90400A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523C7D1A"/>
    <w:multiLevelType w:val="hybridMultilevel"/>
    <w:tmpl w:val="3132BA34"/>
    <w:lvl w:ilvl="0" w:tplc="19FAD5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51D7D"/>
    <w:multiLevelType w:val="hybridMultilevel"/>
    <w:tmpl w:val="DFB6C8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B77DB"/>
    <w:multiLevelType w:val="hybridMultilevel"/>
    <w:tmpl w:val="5A4462BA"/>
    <w:lvl w:ilvl="0" w:tplc="41EEAECA">
      <w:start w:val="1"/>
      <w:numFmt w:val="decimal"/>
      <w:lvlText w:val="%1."/>
      <w:lvlJc w:val="left"/>
      <w:pPr>
        <w:ind w:left="1140" w:hanging="360"/>
      </w:pPr>
    </w:lvl>
    <w:lvl w:ilvl="1" w:tplc="3216ED2C">
      <w:numFmt w:val="none"/>
      <w:lvlText w:val=""/>
      <w:lvlJc w:val="left"/>
      <w:pPr>
        <w:tabs>
          <w:tab w:val="num" w:pos="360"/>
        </w:tabs>
      </w:pPr>
    </w:lvl>
    <w:lvl w:ilvl="2" w:tplc="4A0AF562">
      <w:numFmt w:val="none"/>
      <w:lvlText w:val=""/>
      <w:lvlJc w:val="left"/>
      <w:pPr>
        <w:tabs>
          <w:tab w:val="num" w:pos="360"/>
        </w:tabs>
      </w:pPr>
    </w:lvl>
    <w:lvl w:ilvl="3" w:tplc="5D98E77E">
      <w:numFmt w:val="none"/>
      <w:lvlText w:val=""/>
      <w:lvlJc w:val="left"/>
      <w:pPr>
        <w:tabs>
          <w:tab w:val="num" w:pos="360"/>
        </w:tabs>
      </w:pPr>
    </w:lvl>
    <w:lvl w:ilvl="4" w:tplc="66403F2C">
      <w:numFmt w:val="none"/>
      <w:lvlText w:val=""/>
      <w:lvlJc w:val="left"/>
      <w:pPr>
        <w:tabs>
          <w:tab w:val="num" w:pos="360"/>
        </w:tabs>
      </w:pPr>
    </w:lvl>
    <w:lvl w:ilvl="5" w:tplc="F0F20104">
      <w:numFmt w:val="none"/>
      <w:lvlText w:val=""/>
      <w:lvlJc w:val="left"/>
      <w:pPr>
        <w:tabs>
          <w:tab w:val="num" w:pos="360"/>
        </w:tabs>
      </w:pPr>
    </w:lvl>
    <w:lvl w:ilvl="6" w:tplc="78E2F604">
      <w:numFmt w:val="none"/>
      <w:lvlText w:val=""/>
      <w:lvlJc w:val="left"/>
      <w:pPr>
        <w:tabs>
          <w:tab w:val="num" w:pos="360"/>
        </w:tabs>
      </w:pPr>
    </w:lvl>
    <w:lvl w:ilvl="7" w:tplc="8BC47118">
      <w:numFmt w:val="none"/>
      <w:lvlText w:val=""/>
      <w:lvlJc w:val="left"/>
      <w:pPr>
        <w:tabs>
          <w:tab w:val="num" w:pos="360"/>
        </w:tabs>
      </w:pPr>
    </w:lvl>
    <w:lvl w:ilvl="8" w:tplc="0B9CDA2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20365CC"/>
    <w:multiLevelType w:val="hybridMultilevel"/>
    <w:tmpl w:val="3592AB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CC9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F6F4F"/>
    <w:multiLevelType w:val="hybridMultilevel"/>
    <w:tmpl w:val="37FE769A"/>
    <w:lvl w:ilvl="0" w:tplc="59FEF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96967"/>
    <w:multiLevelType w:val="hybridMultilevel"/>
    <w:tmpl w:val="7DDE3D24"/>
    <w:lvl w:ilvl="0" w:tplc="74FC59D0">
      <w:start w:val="1"/>
      <w:numFmt w:val="decimal"/>
      <w:lvlText w:val="%1."/>
      <w:lvlJc w:val="left"/>
      <w:pPr>
        <w:tabs>
          <w:tab w:val="num" w:pos="2505"/>
        </w:tabs>
        <w:ind w:left="2505" w:hanging="705"/>
      </w:pPr>
      <w:rPr>
        <w:rFonts w:hint="default"/>
      </w:rPr>
    </w:lvl>
    <w:lvl w:ilvl="1" w:tplc="F44EF90A">
      <w:start w:val="1"/>
      <w:numFmt w:val="upperLetter"/>
      <w:lvlText w:val="%2)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698724CF"/>
    <w:multiLevelType w:val="hybridMultilevel"/>
    <w:tmpl w:val="C09E085E"/>
    <w:lvl w:ilvl="0" w:tplc="2DAC8F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991B1B"/>
    <w:multiLevelType w:val="hybridMultilevel"/>
    <w:tmpl w:val="52EA67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87525"/>
    <w:multiLevelType w:val="hybridMultilevel"/>
    <w:tmpl w:val="67D0F6DE"/>
    <w:lvl w:ilvl="0" w:tplc="93FCB07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707C0E69"/>
    <w:multiLevelType w:val="hybridMultilevel"/>
    <w:tmpl w:val="CC7689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21B69"/>
    <w:multiLevelType w:val="hybridMultilevel"/>
    <w:tmpl w:val="455C5C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70AF5C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32D9D"/>
    <w:multiLevelType w:val="hybridMultilevel"/>
    <w:tmpl w:val="4140B7C2"/>
    <w:lvl w:ilvl="0" w:tplc="04050017">
      <w:start w:val="1"/>
      <w:numFmt w:val="lowerLetter"/>
      <w:lvlText w:val="%1)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D50698"/>
    <w:multiLevelType w:val="hybridMultilevel"/>
    <w:tmpl w:val="B4DE19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9"/>
  </w:num>
  <w:num w:numId="3">
    <w:abstractNumId w:val="9"/>
  </w:num>
  <w:num w:numId="4">
    <w:abstractNumId w:val="21"/>
  </w:num>
  <w:num w:numId="5">
    <w:abstractNumId w:val="30"/>
  </w:num>
  <w:num w:numId="6">
    <w:abstractNumId w:val="12"/>
  </w:num>
  <w:num w:numId="7">
    <w:abstractNumId w:val="6"/>
  </w:num>
  <w:num w:numId="8">
    <w:abstractNumId w:val="16"/>
  </w:num>
  <w:num w:numId="9">
    <w:abstractNumId w:val="24"/>
  </w:num>
  <w:num w:numId="10">
    <w:abstractNumId w:val="13"/>
  </w:num>
  <w:num w:numId="11">
    <w:abstractNumId w:val="17"/>
  </w:num>
  <w:num w:numId="12">
    <w:abstractNumId w:val="18"/>
  </w:num>
  <w:num w:numId="13">
    <w:abstractNumId w:val="2"/>
  </w:num>
  <w:num w:numId="14">
    <w:abstractNumId w:val="10"/>
  </w:num>
  <w:num w:numId="15">
    <w:abstractNumId w:val="23"/>
  </w:num>
  <w:num w:numId="16">
    <w:abstractNumId w:val="0"/>
  </w:num>
  <w:num w:numId="17">
    <w:abstractNumId w:val="11"/>
  </w:num>
  <w:num w:numId="18">
    <w:abstractNumId w:val="5"/>
  </w:num>
  <w:num w:numId="19">
    <w:abstractNumId w:val="15"/>
  </w:num>
  <w:num w:numId="20">
    <w:abstractNumId w:val="19"/>
  </w:num>
  <w:num w:numId="21">
    <w:abstractNumId w:val="3"/>
  </w:num>
  <w:num w:numId="22">
    <w:abstractNumId w:val="28"/>
  </w:num>
  <w:num w:numId="23">
    <w:abstractNumId w:val="7"/>
  </w:num>
  <w:num w:numId="24">
    <w:abstractNumId w:val="26"/>
  </w:num>
  <w:num w:numId="25">
    <w:abstractNumId w:val="4"/>
  </w:num>
  <w:num w:numId="26">
    <w:abstractNumId w:val="31"/>
  </w:num>
  <w:num w:numId="27">
    <w:abstractNumId w:val="20"/>
  </w:num>
  <w:num w:numId="28">
    <w:abstractNumId w:val="25"/>
  </w:num>
  <w:num w:numId="29">
    <w:abstractNumId w:val="8"/>
  </w:num>
  <w:num w:numId="30">
    <w:abstractNumId w:val="1"/>
  </w:num>
  <w:num w:numId="31">
    <w:abstractNumId w:val="27"/>
  </w:num>
  <w:num w:numId="32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20"/>
    <w:rsid w:val="000015AB"/>
    <w:rsid w:val="00001BDA"/>
    <w:rsid w:val="000023D8"/>
    <w:rsid w:val="00004EE3"/>
    <w:rsid w:val="000109A7"/>
    <w:rsid w:val="000115C0"/>
    <w:rsid w:val="00012AA0"/>
    <w:rsid w:val="00014377"/>
    <w:rsid w:val="00015528"/>
    <w:rsid w:val="0001646C"/>
    <w:rsid w:val="00017FF3"/>
    <w:rsid w:val="00020495"/>
    <w:rsid w:val="0002160F"/>
    <w:rsid w:val="000220F4"/>
    <w:rsid w:val="000222E2"/>
    <w:rsid w:val="00022F0C"/>
    <w:rsid w:val="000248C4"/>
    <w:rsid w:val="00027802"/>
    <w:rsid w:val="00031B63"/>
    <w:rsid w:val="00034820"/>
    <w:rsid w:val="000359D8"/>
    <w:rsid w:val="000374DA"/>
    <w:rsid w:val="00040AC3"/>
    <w:rsid w:val="000424EB"/>
    <w:rsid w:val="00045E8F"/>
    <w:rsid w:val="00051589"/>
    <w:rsid w:val="000521CD"/>
    <w:rsid w:val="00052386"/>
    <w:rsid w:val="0006304C"/>
    <w:rsid w:val="000633AC"/>
    <w:rsid w:val="000638C8"/>
    <w:rsid w:val="00063E87"/>
    <w:rsid w:val="000650D8"/>
    <w:rsid w:val="0007605C"/>
    <w:rsid w:val="00076DBF"/>
    <w:rsid w:val="000811CC"/>
    <w:rsid w:val="00082308"/>
    <w:rsid w:val="000849CD"/>
    <w:rsid w:val="00090CD3"/>
    <w:rsid w:val="00090F30"/>
    <w:rsid w:val="00090F54"/>
    <w:rsid w:val="00092D2D"/>
    <w:rsid w:val="00097156"/>
    <w:rsid w:val="0009742C"/>
    <w:rsid w:val="000A050F"/>
    <w:rsid w:val="000A133F"/>
    <w:rsid w:val="000A2A04"/>
    <w:rsid w:val="000A323E"/>
    <w:rsid w:val="000A39C7"/>
    <w:rsid w:val="000A62D6"/>
    <w:rsid w:val="000B13F7"/>
    <w:rsid w:val="000B4156"/>
    <w:rsid w:val="000C136D"/>
    <w:rsid w:val="000C14D0"/>
    <w:rsid w:val="000D13B6"/>
    <w:rsid w:val="000D1E11"/>
    <w:rsid w:val="000D402D"/>
    <w:rsid w:val="000D6398"/>
    <w:rsid w:val="000E0A99"/>
    <w:rsid w:val="000E1033"/>
    <w:rsid w:val="000E3BC0"/>
    <w:rsid w:val="000E418F"/>
    <w:rsid w:val="000E4B43"/>
    <w:rsid w:val="000E5ABD"/>
    <w:rsid w:val="000F018B"/>
    <w:rsid w:val="000F1057"/>
    <w:rsid w:val="000F21E3"/>
    <w:rsid w:val="000F34C2"/>
    <w:rsid w:val="0010031E"/>
    <w:rsid w:val="00101878"/>
    <w:rsid w:val="0010212B"/>
    <w:rsid w:val="0010296F"/>
    <w:rsid w:val="00102E5D"/>
    <w:rsid w:val="00107F5F"/>
    <w:rsid w:val="00113D7A"/>
    <w:rsid w:val="00117106"/>
    <w:rsid w:val="00121120"/>
    <w:rsid w:val="00121578"/>
    <w:rsid w:val="00123193"/>
    <w:rsid w:val="00124CFA"/>
    <w:rsid w:val="00125630"/>
    <w:rsid w:val="001264A8"/>
    <w:rsid w:val="00126D8E"/>
    <w:rsid w:val="0012729F"/>
    <w:rsid w:val="001344D9"/>
    <w:rsid w:val="001347F7"/>
    <w:rsid w:val="00135D5F"/>
    <w:rsid w:val="0014193E"/>
    <w:rsid w:val="00144FDE"/>
    <w:rsid w:val="00145C8D"/>
    <w:rsid w:val="00145EAA"/>
    <w:rsid w:val="001465A4"/>
    <w:rsid w:val="0014671D"/>
    <w:rsid w:val="001469E0"/>
    <w:rsid w:val="00146B57"/>
    <w:rsid w:val="00147DAE"/>
    <w:rsid w:val="00150055"/>
    <w:rsid w:val="0015293A"/>
    <w:rsid w:val="00155AF4"/>
    <w:rsid w:val="00160F6A"/>
    <w:rsid w:val="00161050"/>
    <w:rsid w:val="001615EF"/>
    <w:rsid w:val="001617CB"/>
    <w:rsid w:val="00162A62"/>
    <w:rsid w:val="0016365B"/>
    <w:rsid w:val="001664EB"/>
    <w:rsid w:val="001674EF"/>
    <w:rsid w:val="001748EE"/>
    <w:rsid w:val="0017562D"/>
    <w:rsid w:val="00180E93"/>
    <w:rsid w:val="001816AA"/>
    <w:rsid w:val="00181F8C"/>
    <w:rsid w:val="001836A9"/>
    <w:rsid w:val="00184022"/>
    <w:rsid w:val="001855BC"/>
    <w:rsid w:val="00191FF8"/>
    <w:rsid w:val="001926A6"/>
    <w:rsid w:val="001939C9"/>
    <w:rsid w:val="00193B98"/>
    <w:rsid w:val="00196210"/>
    <w:rsid w:val="00197B76"/>
    <w:rsid w:val="001A028C"/>
    <w:rsid w:val="001A06A7"/>
    <w:rsid w:val="001A08EA"/>
    <w:rsid w:val="001A5F05"/>
    <w:rsid w:val="001A6F1E"/>
    <w:rsid w:val="001A7CE6"/>
    <w:rsid w:val="001B1616"/>
    <w:rsid w:val="001B2406"/>
    <w:rsid w:val="001B2565"/>
    <w:rsid w:val="001B2F7E"/>
    <w:rsid w:val="001B5422"/>
    <w:rsid w:val="001B59C9"/>
    <w:rsid w:val="001B7222"/>
    <w:rsid w:val="001B72E1"/>
    <w:rsid w:val="001C1F66"/>
    <w:rsid w:val="001C507B"/>
    <w:rsid w:val="001D0951"/>
    <w:rsid w:val="001D3870"/>
    <w:rsid w:val="001D4024"/>
    <w:rsid w:val="001D68CA"/>
    <w:rsid w:val="001E05CD"/>
    <w:rsid w:val="001E0DE7"/>
    <w:rsid w:val="001E16A1"/>
    <w:rsid w:val="001E5187"/>
    <w:rsid w:val="001E5F66"/>
    <w:rsid w:val="001F34AD"/>
    <w:rsid w:val="001F44DD"/>
    <w:rsid w:val="001F7938"/>
    <w:rsid w:val="00203736"/>
    <w:rsid w:val="00204F1E"/>
    <w:rsid w:val="0020547F"/>
    <w:rsid w:val="00206ED4"/>
    <w:rsid w:val="00206FBE"/>
    <w:rsid w:val="00207063"/>
    <w:rsid w:val="002072BD"/>
    <w:rsid w:val="0021648F"/>
    <w:rsid w:val="00217815"/>
    <w:rsid w:val="002178E8"/>
    <w:rsid w:val="002209B8"/>
    <w:rsid w:val="002209E3"/>
    <w:rsid w:val="00222545"/>
    <w:rsid w:val="002229F8"/>
    <w:rsid w:val="00223E6F"/>
    <w:rsid w:val="00224FD3"/>
    <w:rsid w:val="00227034"/>
    <w:rsid w:val="00227C17"/>
    <w:rsid w:val="00227F33"/>
    <w:rsid w:val="002320BF"/>
    <w:rsid w:val="00232208"/>
    <w:rsid w:val="00233982"/>
    <w:rsid w:val="00234F77"/>
    <w:rsid w:val="0023598C"/>
    <w:rsid w:val="00236476"/>
    <w:rsid w:val="00237681"/>
    <w:rsid w:val="002424B4"/>
    <w:rsid w:val="002426B5"/>
    <w:rsid w:val="00243019"/>
    <w:rsid w:val="002441A9"/>
    <w:rsid w:val="002449B0"/>
    <w:rsid w:val="00245496"/>
    <w:rsid w:val="002458B5"/>
    <w:rsid w:val="00245D60"/>
    <w:rsid w:val="00247687"/>
    <w:rsid w:val="00247AC8"/>
    <w:rsid w:val="00251768"/>
    <w:rsid w:val="00251913"/>
    <w:rsid w:val="00251999"/>
    <w:rsid w:val="00251E8E"/>
    <w:rsid w:val="00252D7E"/>
    <w:rsid w:val="002560E9"/>
    <w:rsid w:val="00256771"/>
    <w:rsid w:val="00256882"/>
    <w:rsid w:val="00261419"/>
    <w:rsid w:val="0026261F"/>
    <w:rsid w:val="00263D17"/>
    <w:rsid w:val="00265764"/>
    <w:rsid w:val="00265F01"/>
    <w:rsid w:val="00266259"/>
    <w:rsid w:val="002679F1"/>
    <w:rsid w:val="00267BAD"/>
    <w:rsid w:val="002723C4"/>
    <w:rsid w:val="00272B99"/>
    <w:rsid w:val="002732F2"/>
    <w:rsid w:val="00273ADB"/>
    <w:rsid w:val="00273DA6"/>
    <w:rsid w:val="00282B4D"/>
    <w:rsid w:val="00282E0C"/>
    <w:rsid w:val="00286445"/>
    <w:rsid w:val="00286813"/>
    <w:rsid w:val="00287E80"/>
    <w:rsid w:val="00287FC9"/>
    <w:rsid w:val="0029036C"/>
    <w:rsid w:val="002919E2"/>
    <w:rsid w:val="00295F36"/>
    <w:rsid w:val="002968F1"/>
    <w:rsid w:val="002A00C5"/>
    <w:rsid w:val="002A09A2"/>
    <w:rsid w:val="002A14C2"/>
    <w:rsid w:val="002A4925"/>
    <w:rsid w:val="002B1B81"/>
    <w:rsid w:val="002B2429"/>
    <w:rsid w:val="002B367E"/>
    <w:rsid w:val="002B3B81"/>
    <w:rsid w:val="002B41CC"/>
    <w:rsid w:val="002B4213"/>
    <w:rsid w:val="002B5041"/>
    <w:rsid w:val="002B513C"/>
    <w:rsid w:val="002C2419"/>
    <w:rsid w:val="002C2DB2"/>
    <w:rsid w:val="002C3098"/>
    <w:rsid w:val="002C421F"/>
    <w:rsid w:val="002C4D26"/>
    <w:rsid w:val="002C548B"/>
    <w:rsid w:val="002C5AD2"/>
    <w:rsid w:val="002C65E1"/>
    <w:rsid w:val="002C717E"/>
    <w:rsid w:val="002C732A"/>
    <w:rsid w:val="002C74C9"/>
    <w:rsid w:val="002D3836"/>
    <w:rsid w:val="002D4792"/>
    <w:rsid w:val="002E35A2"/>
    <w:rsid w:val="002E4D55"/>
    <w:rsid w:val="002E53B5"/>
    <w:rsid w:val="002E5816"/>
    <w:rsid w:val="002E5D0E"/>
    <w:rsid w:val="002E5F4B"/>
    <w:rsid w:val="002E66ED"/>
    <w:rsid w:val="002F3B33"/>
    <w:rsid w:val="002F4090"/>
    <w:rsid w:val="003000C1"/>
    <w:rsid w:val="00300754"/>
    <w:rsid w:val="00301A86"/>
    <w:rsid w:val="003052BF"/>
    <w:rsid w:val="00305CDD"/>
    <w:rsid w:val="0030654E"/>
    <w:rsid w:val="00306978"/>
    <w:rsid w:val="00311CAC"/>
    <w:rsid w:val="00312390"/>
    <w:rsid w:val="003124AA"/>
    <w:rsid w:val="003137A3"/>
    <w:rsid w:val="00314B24"/>
    <w:rsid w:val="003152AC"/>
    <w:rsid w:val="003163F3"/>
    <w:rsid w:val="00321364"/>
    <w:rsid w:val="00322AD1"/>
    <w:rsid w:val="0032590A"/>
    <w:rsid w:val="00325E64"/>
    <w:rsid w:val="003277A8"/>
    <w:rsid w:val="00327D32"/>
    <w:rsid w:val="00331524"/>
    <w:rsid w:val="00331964"/>
    <w:rsid w:val="00333423"/>
    <w:rsid w:val="00333553"/>
    <w:rsid w:val="00333591"/>
    <w:rsid w:val="00333A98"/>
    <w:rsid w:val="00333BDA"/>
    <w:rsid w:val="00334B31"/>
    <w:rsid w:val="00335FEA"/>
    <w:rsid w:val="00337243"/>
    <w:rsid w:val="003406A7"/>
    <w:rsid w:val="00350F51"/>
    <w:rsid w:val="003537DD"/>
    <w:rsid w:val="00353B78"/>
    <w:rsid w:val="003546D9"/>
    <w:rsid w:val="003548F2"/>
    <w:rsid w:val="00355984"/>
    <w:rsid w:val="00356DAE"/>
    <w:rsid w:val="00357777"/>
    <w:rsid w:val="0036158F"/>
    <w:rsid w:val="0036217A"/>
    <w:rsid w:val="003622F8"/>
    <w:rsid w:val="00362579"/>
    <w:rsid w:val="00364D08"/>
    <w:rsid w:val="0036594B"/>
    <w:rsid w:val="00367627"/>
    <w:rsid w:val="00367B6B"/>
    <w:rsid w:val="00374252"/>
    <w:rsid w:val="00374680"/>
    <w:rsid w:val="0037591A"/>
    <w:rsid w:val="00377FA5"/>
    <w:rsid w:val="00380156"/>
    <w:rsid w:val="003803B1"/>
    <w:rsid w:val="00381E54"/>
    <w:rsid w:val="00382DC8"/>
    <w:rsid w:val="00383D02"/>
    <w:rsid w:val="00386454"/>
    <w:rsid w:val="00387693"/>
    <w:rsid w:val="00390EFE"/>
    <w:rsid w:val="003928FF"/>
    <w:rsid w:val="003950B9"/>
    <w:rsid w:val="00397B31"/>
    <w:rsid w:val="003A03AF"/>
    <w:rsid w:val="003A0977"/>
    <w:rsid w:val="003A0B7A"/>
    <w:rsid w:val="003A3200"/>
    <w:rsid w:val="003A419A"/>
    <w:rsid w:val="003A5328"/>
    <w:rsid w:val="003A5CDC"/>
    <w:rsid w:val="003A5CE7"/>
    <w:rsid w:val="003A6380"/>
    <w:rsid w:val="003A67C7"/>
    <w:rsid w:val="003A7B77"/>
    <w:rsid w:val="003B0648"/>
    <w:rsid w:val="003B0693"/>
    <w:rsid w:val="003B094C"/>
    <w:rsid w:val="003B4EE5"/>
    <w:rsid w:val="003B5D62"/>
    <w:rsid w:val="003B5E64"/>
    <w:rsid w:val="003C26D8"/>
    <w:rsid w:val="003C447E"/>
    <w:rsid w:val="003C475F"/>
    <w:rsid w:val="003C78AD"/>
    <w:rsid w:val="003D1920"/>
    <w:rsid w:val="003D2A8A"/>
    <w:rsid w:val="003D2E28"/>
    <w:rsid w:val="003D6011"/>
    <w:rsid w:val="003D77F6"/>
    <w:rsid w:val="003D7F37"/>
    <w:rsid w:val="003E01AA"/>
    <w:rsid w:val="003E0397"/>
    <w:rsid w:val="003E2241"/>
    <w:rsid w:val="003E2DC1"/>
    <w:rsid w:val="003E4D63"/>
    <w:rsid w:val="003E663E"/>
    <w:rsid w:val="003E70BD"/>
    <w:rsid w:val="003E7CF7"/>
    <w:rsid w:val="003F0CBC"/>
    <w:rsid w:val="003F15F6"/>
    <w:rsid w:val="003F2B57"/>
    <w:rsid w:val="003F31CE"/>
    <w:rsid w:val="003F5438"/>
    <w:rsid w:val="0040006D"/>
    <w:rsid w:val="00401E76"/>
    <w:rsid w:val="00405201"/>
    <w:rsid w:val="00405480"/>
    <w:rsid w:val="00410A81"/>
    <w:rsid w:val="0041199E"/>
    <w:rsid w:val="00414525"/>
    <w:rsid w:val="00414701"/>
    <w:rsid w:val="00417454"/>
    <w:rsid w:val="00417F0A"/>
    <w:rsid w:val="0042320F"/>
    <w:rsid w:val="00424E99"/>
    <w:rsid w:val="00427403"/>
    <w:rsid w:val="0043455E"/>
    <w:rsid w:val="0044253A"/>
    <w:rsid w:val="0044256D"/>
    <w:rsid w:val="00442A47"/>
    <w:rsid w:val="00443A3E"/>
    <w:rsid w:val="00445DEE"/>
    <w:rsid w:val="004510F0"/>
    <w:rsid w:val="004527B9"/>
    <w:rsid w:val="0045285F"/>
    <w:rsid w:val="004538DB"/>
    <w:rsid w:val="00456531"/>
    <w:rsid w:val="00456667"/>
    <w:rsid w:val="00456F56"/>
    <w:rsid w:val="00461440"/>
    <w:rsid w:val="00463259"/>
    <w:rsid w:val="00463350"/>
    <w:rsid w:val="004640B5"/>
    <w:rsid w:val="004657BA"/>
    <w:rsid w:val="004657DC"/>
    <w:rsid w:val="00466C15"/>
    <w:rsid w:val="004671EC"/>
    <w:rsid w:val="00467FA0"/>
    <w:rsid w:val="00470B1C"/>
    <w:rsid w:val="00470E9B"/>
    <w:rsid w:val="00472149"/>
    <w:rsid w:val="00473358"/>
    <w:rsid w:val="00473998"/>
    <w:rsid w:val="00475B77"/>
    <w:rsid w:val="00475C0A"/>
    <w:rsid w:val="00480E62"/>
    <w:rsid w:val="00481DC0"/>
    <w:rsid w:val="00482936"/>
    <w:rsid w:val="004855F8"/>
    <w:rsid w:val="00486E26"/>
    <w:rsid w:val="0049188D"/>
    <w:rsid w:val="004925BC"/>
    <w:rsid w:val="004940B6"/>
    <w:rsid w:val="004A0CF0"/>
    <w:rsid w:val="004A0D32"/>
    <w:rsid w:val="004A1449"/>
    <w:rsid w:val="004A180E"/>
    <w:rsid w:val="004A372D"/>
    <w:rsid w:val="004A4482"/>
    <w:rsid w:val="004A49FD"/>
    <w:rsid w:val="004A51E7"/>
    <w:rsid w:val="004A7C8C"/>
    <w:rsid w:val="004B28BC"/>
    <w:rsid w:val="004B36DB"/>
    <w:rsid w:val="004B67AE"/>
    <w:rsid w:val="004B752F"/>
    <w:rsid w:val="004B7A78"/>
    <w:rsid w:val="004B7C5A"/>
    <w:rsid w:val="004C28F5"/>
    <w:rsid w:val="004C3643"/>
    <w:rsid w:val="004C3D4D"/>
    <w:rsid w:val="004C4C9D"/>
    <w:rsid w:val="004C732C"/>
    <w:rsid w:val="004C7E34"/>
    <w:rsid w:val="004C7E92"/>
    <w:rsid w:val="004D153F"/>
    <w:rsid w:val="004D2E00"/>
    <w:rsid w:val="004D2F93"/>
    <w:rsid w:val="004D36E3"/>
    <w:rsid w:val="004D412C"/>
    <w:rsid w:val="004D7567"/>
    <w:rsid w:val="004E0BC3"/>
    <w:rsid w:val="004E2C0F"/>
    <w:rsid w:val="004E4F36"/>
    <w:rsid w:val="004E72E9"/>
    <w:rsid w:val="004F013F"/>
    <w:rsid w:val="004F2C8A"/>
    <w:rsid w:val="004F3961"/>
    <w:rsid w:val="004F4175"/>
    <w:rsid w:val="004F433D"/>
    <w:rsid w:val="004F4344"/>
    <w:rsid w:val="004F4600"/>
    <w:rsid w:val="004F7CBD"/>
    <w:rsid w:val="004F7ED7"/>
    <w:rsid w:val="005003D0"/>
    <w:rsid w:val="005071B6"/>
    <w:rsid w:val="0050769D"/>
    <w:rsid w:val="00507DB4"/>
    <w:rsid w:val="00510164"/>
    <w:rsid w:val="0051191E"/>
    <w:rsid w:val="00512922"/>
    <w:rsid w:val="00512954"/>
    <w:rsid w:val="00513E2A"/>
    <w:rsid w:val="00516898"/>
    <w:rsid w:val="00517A49"/>
    <w:rsid w:val="00524225"/>
    <w:rsid w:val="005245D9"/>
    <w:rsid w:val="005278D6"/>
    <w:rsid w:val="005312BE"/>
    <w:rsid w:val="00531A29"/>
    <w:rsid w:val="005323F6"/>
    <w:rsid w:val="005338C8"/>
    <w:rsid w:val="0053395E"/>
    <w:rsid w:val="00537659"/>
    <w:rsid w:val="00541932"/>
    <w:rsid w:val="0054414D"/>
    <w:rsid w:val="005461AF"/>
    <w:rsid w:val="00546423"/>
    <w:rsid w:val="00547C93"/>
    <w:rsid w:val="00551EA9"/>
    <w:rsid w:val="0055269D"/>
    <w:rsid w:val="00552F37"/>
    <w:rsid w:val="005530F0"/>
    <w:rsid w:val="005542D9"/>
    <w:rsid w:val="0056028E"/>
    <w:rsid w:val="00561309"/>
    <w:rsid w:val="0056296C"/>
    <w:rsid w:val="00564257"/>
    <w:rsid w:val="005664F4"/>
    <w:rsid w:val="00566F1A"/>
    <w:rsid w:val="00572888"/>
    <w:rsid w:val="00574611"/>
    <w:rsid w:val="00580C61"/>
    <w:rsid w:val="005831D5"/>
    <w:rsid w:val="00583E4E"/>
    <w:rsid w:val="0058461E"/>
    <w:rsid w:val="005850C1"/>
    <w:rsid w:val="00586EB0"/>
    <w:rsid w:val="005873CF"/>
    <w:rsid w:val="005877EF"/>
    <w:rsid w:val="005907CE"/>
    <w:rsid w:val="00591922"/>
    <w:rsid w:val="00592DFD"/>
    <w:rsid w:val="00594432"/>
    <w:rsid w:val="005964FC"/>
    <w:rsid w:val="00596608"/>
    <w:rsid w:val="00597FF5"/>
    <w:rsid w:val="005A159E"/>
    <w:rsid w:val="005A1655"/>
    <w:rsid w:val="005A1B96"/>
    <w:rsid w:val="005A3C0D"/>
    <w:rsid w:val="005A3CDB"/>
    <w:rsid w:val="005A4555"/>
    <w:rsid w:val="005A5EE6"/>
    <w:rsid w:val="005A68DF"/>
    <w:rsid w:val="005B0827"/>
    <w:rsid w:val="005B0842"/>
    <w:rsid w:val="005B3026"/>
    <w:rsid w:val="005B65F6"/>
    <w:rsid w:val="005B7B75"/>
    <w:rsid w:val="005B7C4F"/>
    <w:rsid w:val="005C035E"/>
    <w:rsid w:val="005C2E77"/>
    <w:rsid w:val="005C3E23"/>
    <w:rsid w:val="005C4751"/>
    <w:rsid w:val="005C480F"/>
    <w:rsid w:val="005C53BA"/>
    <w:rsid w:val="005C5F5E"/>
    <w:rsid w:val="005D299F"/>
    <w:rsid w:val="005D577A"/>
    <w:rsid w:val="005D5920"/>
    <w:rsid w:val="005E1360"/>
    <w:rsid w:val="005E1664"/>
    <w:rsid w:val="005E550B"/>
    <w:rsid w:val="005E61D0"/>
    <w:rsid w:val="005F219E"/>
    <w:rsid w:val="005F56FE"/>
    <w:rsid w:val="005F5CEB"/>
    <w:rsid w:val="005F5DD4"/>
    <w:rsid w:val="005F5F5C"/>
    <w:rsid w:val="005F66F1"/>
    <w:rsid w:val="005F6725"/>
    <w:rsid w:val="00600F78"/>
    <w:rsid w:val="00602C28"/>
    <w:rsid w:val="00602EF3"/>
    <w:rsid w:val="00603EDE"/>
    <w:rsid w:val="00604B5C"/>
    <w:rsid w:val="00605BDA"/>
    <w:rsid w:val="00606A91"/>
    <w:rsid w:val="00606E56"/>
    <w:rsid w:val="006125F7"/>
    <w:rsid w:val="006148D7"/>
    <w:rsid w:val="00614AC8"/>
    <w:rsid w:val="006153E0"/>
    <w:rsid w:val="006161EE"/>
    <w:rsid w:val="006169B5"/>
    <w:rsid w:val="0062348C"/>
    <w:rsid w:val="00624C71"/>
    <w:rsid w:val="00630BD3"/>
    <w:rsid w:val="006347C2"/>
    <w:rsid w:val="00635D82"/>
    <w:rsid w:val="0063736B"/>
    <w:rsid w:val="0063744E"/>
    <w:rsid w:val="00637F96"/>
    <w:rsid w:val="00637FE9"/>
    <w:rsid w:val="00640CD4"/>
    <w:rsid w:val="0064120F"/>
    <w:rsid w:val="00641673"/>
    <w:rsid w:val="0064341C"/>
    <w:rsid w:val="006438C4"/>
    <w:rsid w:val="00643C49"/>
    <w:rsid w:val="006441EB"/>
    <w:rsid w:val="0064540D"/>
    <w:rsid w:val="006454E8"/>
    <w:rsid w:val="00646274"/>
    <w:rsid w:val="00650BF0"/>
    <w:rsid w:val="006511CF"/>
    <w:rsid w:val="0065133D"/>
    <w:rsid w:val="006520E5"/>
    <w:rsid w:val="00652BF4"/>
    <w:rsid w:val="0065388B"/>
    <w:rsid w:val="006558F0"/>
    <w:rsid w:val="00655A58"/>
    <w:rsid w:val="0066028E"/>
    <w:rsid w:val="00671CC9"/>
    <w:rsid w:val="00680656"/>
    <w:rsid w:val="00680C0C"/>
    <w:rsid w:val="00681D83"/>
    <w:rsid w:val="00682882"/>
    <w:rsid w:val="0068514A"/>
    <w:rsid w:val="00690893"/>
    <w:rsid w:val="00691958"/>
    <w:rsid w:val="0069203B"/>
    <w:rsid w:val="00692F2C"/>
    <w:rsid w:val="00693554"/>
    <w:rsid w:val="00694650"/>
    <w:rsid w:val="006949BD"/>
    <w:rsid w:val="00694F8A"/>
    <w:rsid w:val="00695BA0"/>
    <w:rsid w:val="0069604D"/>
    <w:rsid w:val="00696A6D"/>
    <w:rsid w:val="00697BE1"/>
    <w:rsid w:val="006A0836"/>
    <w:rsid w:val="006A0AB4"/>
    <w:rsid w:val="006A1B07"/>
    <w:rsid w:val="006A27C6"/>
    <w:rsid w:val="006A33BA"/>
    <w:rsid w:val="006A36D1"/>
    <w:rsid w:val="006A5D6E"/>
    <w:rsid w:val="006A6D37"/>
    <w:rsid w:val="006B4B87"/>
    <w:rsid w:val="006B735A"/>
    <w:rsid w:val="006B78A8"/>
    <w:rsid w:val="006C04B8"/>
    <w:rsid w:val="006C181C"/>
    <w:rsid w:val="006C3F3B"/>
    <w:rsid w:val="006C486C"/>
    <w:rsid w:val="006C4B26"/>
    <w:rsid w:val="006C57BD"/>
    <w:rsid w:val="006C782D"/>
    <w:rsid w:val="006D0A0C"/>
    <w:rsid w:val="006D25F9"/>
    <w:rsid w:val="006D31FD"/>
    <w:rsid w:val="006D3A90"/>
    <w:rsid w:val="006D3BE3"/>
    <w:rsid w:val="006D5E2E"/>
    <w:rsid w:val="006E0904"/>
    <w:rsid w:val="006E1270"/>
    <w:rsid w:val="006E3AD3"/>
    <w:rsid w:val="006E461A"/>
    <w:rsid w:val="006E4D4A"/>
    <w:rsid w:val="006E572F"/>
    <w:rsid w:val="006E5C29"/>
    <w:rsid w:val="006E6C9B"/>
    <w:rsid w:val="006F14B3"/>
    <w:rsid w:val="006F1943"/>
    <w:rsid w:val="006F1C1C"/>
    <w:rsid w:val="006F3E8F"/>
    <w:rsid w:val="006F4C88"/>
    <w:rsid w:val="00700D4A"/>
    <w:rsid w:val="00710D0E"/>
    <w:rsid w:val="00712DCB"/>
    <w:rsid w:val="00712E60"/>
    <w:rsid w:val="00715EA6"/>
    <w:rsid w:val="00716446"/>
    <w:rsid w:val="0071685D"/>
    <w:rsid w:val="00716F32"/>
    <w:rsid w:val="00722233"/>
    <w:rsid w:val="00726A5D"/>
    <w:rsid w:val="00727032"/>
    <w:rsid w:val="007300D4"/>
    <w:rsid w:val="00732474"/>
    <w:rsid w:val="00732BD0"/>
    <w:rsid w:val="007345B8"/>
    <w:rsid w:val="007355DB"/>
    <w:rsid w:val="00735ED0"/>
    <w:rsid w:val="00736F64"/>
    <w:rsid w:val="00737617"/>
    <w:rsid w:val="0074129C"/>
    <w:rsid w:val="007412F1"/>
    <w:rsid w:val="00744EE0"/>
    <w:rsid w:val="00750035"/>
    <w:rsid w:val="007503E4"/>
    <w:rsid w:val="00750F39"/>
    <w:rsid w:val="007512CE"/>
    <w:rsid w:val="007521EF"/>
    <w:rsid w:val="00752967"/>
    <w:rsid w:val="00753359"/>
    <w:rsid w:val="007537A5"/>
    <w:rsid w:val="0075435F"/>
    <w:rsid w:val="0075463C"/>
    <w:rsid w:val="00754B2A"/>
    <w:rsid w:val="00755295"/>
    <w:rsid w:val="00757203"/>
    <w:rsid w:val="0076044F"/>
    <w:rsid w:val="00762923"/>
    <w:rsid w:val="007634F6"/>
    <w:rsid w:val="0076378A"/>
    <w:rsid w:val="007644F3"/>
    <w:rsid w:val="00767D36"/>
    <w:rsid w:val="00767E03"/>
    <w:rsid w:val="007703E9"/>
    <w:rsid w:val="00770402"/>
    <w:rsid w:val="00775CDD"/>
    <w:rsid w:val="00781093"/>
    <w:rsid w:val="007854C1"/>
    <w:rsid w:val="00785F3A"/>
    <w:rsid w:val="0078724D"/>
    <w:rsid w:val="00792AF4"/>
    <w:rsid w:val="0079369C"/>
    <w:rsid w:val="00793D85"/>
    <w:rsid w:val="007949C9"/>
    <w:rsid w:val="007953CE"/>
    <w:rsid w:val="0079703A"/>
    <w:rsid w:val="007A02F4"/>
    <w:rsid w:val="007A1AB8"/>
    <w:rsid w:val="007A2628"/>
    <w:rsid w:val="007A2748"/>
    <w:rsid w:val="007A2F3F"/>
    <w:rsid w:val="007A3048"/>
    <w:rsid w:val="007A3621"/>
    <w:rsid w:val="007A600D"/>
    <w:rsid w:val="007A7E93"/>
    <w:rsid w:val="007B014A"/>
    <w:rsid w:val="007B1A8C"/>
    <w:rsid w:val="007B20AC"/>
    <w:rsid w:val="007B21CB"/>
    <w:rsid w:val="007B33C5"/>
    <w:rsid w:val="007B3CC0"/>
    <w:rsid w:val="007B46B5"/>
    <w:rsid w:val="007B49CC"/>
    <w:rsid w:val="007B6627"/>
    <w:rsid w:val="007B67DF"/>
    <w:rsid w:val="007B6C77"/>
    <w:rsid w:val="007C3461"/>
    <w:rsid w:val="007C6D19"/>
    <w:rsid w:val="007C6D68"/>
    <w:rsid w:val="007D3EDC"/>
    <w:rsid w:val="007D483F"/>
    <w:rsid w:val="007E1D72"/>
    <w:rsid w:val="007E3918"/>
    <w:rsid w:val="007E3E8D"/>
    <w:rsid w:val="007E6674"/>
    <w:rsid w:val="007F1327"/>
    <w:rsid w:val="007F1A58"/>
    <w:rsid w:val="007F2926"/>
    <w:rsid w:val="007F3137"/>
    <w:rsid w:val="007F3572"/>
    <w:rsid w:val="007F3B97"/>
    <w:rsid w:val="007F5246"/>
    <w:rsid w:val="007F63E5"/>
    <w:rsid w:val="007F6834"/>
    <w:rsid w:val="007F7A2E"/>
    <w:rsid w:val="00802713"/>
    <w:rsid w:val="00802A55"/>
    <w:rsid w:val="00802C33"/>
    <w:rsid w:val="00806786"/>
    <w:rsid w:val="0081074B"/>
    <w:rsid w:val="00810BEF"/>
    <w:rsid w:val="008110A6"/>
    <w:rsid w:val="008120F8"/>
    <w:rsid w:val="00813083"/>
    <w:rsid w:val="00813741"/>
    <w:rsid w:val="008154BD"/>
    <w:rsid w:val="00815553"/>
    <w:rsid w:val="008155A3"/>
    <w:rsid w:val="00816AC5"/>
    <w:rsid w:val="00816C55"/>
    <w:rsid w:val="00820130"/>
    <w:rsid w:val="00820163"/>
    <w:rsid w:val="00822994"/>
    <w:rsid w:val="0082312D"/>
    <w:rsid w:val="00823898"/>
    <w:rsid w:val="00823CFC"/>
    <w:rsid w:val="008268B2"/>
    <w:rsid w:val="008304BD"/>
    <w:rsid w:val="008375EB"/>
    <w:rsid w:val="00837FB6"/>
    <w:rsid w:val="008408E5"/>
    <w:rsid w:val="0084376C"/>
    <w:rsid w:val="00843A45"/>
    <w:rsid w:val="00843D7C"/>
    <w:rsid w:val="008444EF"/>
    <w:rsid w:val="0084556B"/>
    <w:rsid w:val="00846AE2"/>
    <w:rsid w:val="00846EB0"/>
    <w:rsid w:val="008507D7"/>
    <w:rsid w:val="00850B90"/>
    <w:rsid w:val="008513C6"/>
    <w:rsid w:val="008552A8"/>
    <w:rsid w:val="00856849"/>
    <w:rsid w:val="00861D94"/>
    <w:rsid w:val="0086347D"/>
    <w:rsid w:val="008665A7"/>
    <w:rsid w:val="0087012B"/>
    <w:rsid w:val="00870C9B"/>
    <w:rsid w:val="00873052"/>
    <w:rsid w:val="00874136"/>
    <w:rsid w:val="0087454F"/>
    <w:rsid w:val="00874A27"/>
    <w:rsid w:val="00875BBF"/>
    <w:rsid w:val="0087603B"/>
    <w:rsid w:val="00876091"/>
    <w:rsid w:val="00876DD1"/>
    <w:rsid w:val="00877BA5"/>
    <w:rsid w:val="00877BC1"/>
    <w:rsid w:val="0088013A"/>
    <w:rsid w:val="008814B2"/>
    <w:rsid w:val="00882F0F"/>
    <w:rsid w:val="008857AD"/>
    <w:rsid w:val="0088770D"/>
    <w:rsid w:val="0089065E"/>
    <w:rsid w:val="00892B92"/>
    <w:rsid w:val="0089535A"/>
    <w:rsid w:val="008957D9"/>
    <w:rsid w:val="00896F27"/>
    <w:rsid w:val="0089786D"/>
    <w:rsid w:val="00897A4F"/>
    <w:rsid w:val="008A157A"/>
    <w:rsid w:val="008A1649"/>
    <w:rsid w:val="008A2978"/>
    <w:rsid w:val="008A2BCE"/>
    <w:rsid w:val="008A3B5F"/>
    <w:rsid w:val="008A3F2B"/>
    <w:rsid w:val="008A50CE"/>
    <w:rsid w:val="008A5DB4"/>
    <w:rsid w:val="008A6882"/>
    <w:rsid w:val="008B12FF"/>
    <w:rsid w:val="008B15F2"/>
    <w:rsid w:val="008B21D2"/>
    <w:rsid w:val="008B22AF"/>
    <w:rsid w:val="008B3F72"/>
    <w:rsid w:val="008B5201"/>
    <w:rsid w:val="008C00DB"/>
    <w:rsid w:val="008C080F"/>
    <w:rsid w:val="008C228B"/>
    <w:rsid w:val="008C3129"/>
    <w:rsid w:val="008C3DFC"/>
    <w:rsid w:val="008C5FCF"/>
    <w:rsid w:val="008C7418"/>
    <w:rsid w:val="008C7B4E"/>
    <w:rsid w:val="008C7BD1"/>
    <w:rsid w:val="008D0B5D"/>
    <w:rsid w:val="008D33ED"/>
    <w:rsid w:val="008D4DEE"/>
    <w:rsid w:val="008D54D0"/>
    <w:rsid w:val="008D5900"/>
    <w:rsid w:val="008D60E1"/>
    <w:rsid w:val="008D7A86"/>
    <w:rsid w:val="008E00E0"/>
    <w:rsid w:val="008E38F8"/>
    <w:rsid w:val="008E3AAD"/>
    <w:rsid w:val="008E7C7B"/>
    <w:rsid w:val="008E7FDD"/>
    <w:rsid w:val="008F1DAF"/>
    <w:rsid w:val="008F1DD6"/>
    <w:rsid w:val="008F31AD"/>
    <w:rsid w:val="008F72EF"/>
    <w:rsid w:val="009028AD"/>
    <w:rsid w:val="00902BA8"/>
    <w:rsid w:val="009036F9"/>
    <w:rsid w:val="0090469D"/>
    <w:rsid w:val="00905C83"/>
    <w:rsid w:val="009067E0"/>
    <w:rsid w:val="00906EEF"/>
    <w:rsid w:val="00907320"/>
    <w:rsid w:val="009112D0"/>
    <w:rsid w:val="00911ABB"/>
    <w:rsid w:val="00914DB8"/>
    <w:rsid w:val="00914FAC"/>
    <w:rsid w:val="00916D2B"/>
    <w:rsid w:val="00921919"/>
    <w:rsid w:val="009239F1"/>
    <w:rsid w:val="00925357"/>
    <w:rsid w:val="00925381"/>
    <w:rsid w:val="00927EEF"/>
    <w:rsid w:val="00932E37"/>
    <w:rsid w:val="009330A0"/>
    <w:rsid w:val="0093374E"/>
    <w:rsid w:val="00934C92"/>
    <w:rsid w:val="009356CB"/>
    <w:rsid w:val="00935A23"/>
    <w:rsid w:val="00936FF3"/>
    <w:rsid w:val="00937F25"/>
    <w:rsid w:val="00940F84"/>
    <w:rsid w:val="0094345E"/>
    <w:rsid w:val="0094400C"/>
    <w:rsid w:val="009444B3"/>
    <w:rsid w:val="00945DBB"/>
    <w:rsid w:val="00945F77"/>
    <w:rsid w:val="00946362"/>
    <w:rsid w:val="00947F82"/>
    <w:rsid w:val="00950C31"/>
    <w:rsid w:val="00950F17"/>
    <w:rsid w:val="00952000"/>
    <w:rsid w:val="009529C7"/>
    <w:rsid w:val="009531D4"/>
    <w:rsid w:val="00955506"/>
    <w:rsid w:val="00956472"/>
    <w:rsid w:val="00960068"/>
    <w:rsid w:val="009608A5"/>
    <w:rsid w:val="00961400"/>
    <w:rsid w:val="00961B98"/>
    <w:rsid w:val="00964738"/>
    <w:rsid w:val="00966240"/>
    <w:rsid w:val="0097012B"/>
    <w:rsid w:val="00970F88"/>
    <w:rsid w:val="00971C2D"/>
    <w:rsid w:val="00972B01"/>
    <w:rsid w:val="00973C27"/>
    <w:rsid w:val="00974967"/>
    <w:rsid w:val="00976E90"/>
    <w:rsid w:val="0097760D"/>
    <w:rsid w:val="00981304"/>
    <w:rsid w:val="00981527"/>
    <w:rsid w:val="009818FE"/>
    <w:rsid w:val="00983AE2"/>
    <w:rsid w:val="00984453"/>
    <w:rsid w:val="009846B7"/>
    <w:rsid w:val="00986130"/>
    <w:rsid w:val="009913B5"/>
    <w:rsid w:val="00994B4F"/>
    <w:rsid w:val="0099565A"/>
    <w:rsid w:val="00995865"/>
    <w:rsid w:val="00995A6E"/>
    <w:rsid w:val="0099634F"/>
    <w:rsid w:val="00996ED3"/>
    <w:rsid w:val="009A346A"/>
    <w:rsid w:val="009A3C46"/>
    <w:rsid w:val="009A4542"/>
    <w:rsid w:val="009A5873"/>
    <w:rsid w:val="009A6038"/>
    <w:rsid w:val="009B0175"/>
    <w:rsid w:val="009B29A9"/>
    <w:rsid w:val="009B6863"/>
    <w:rsid w:val="009C3924"/>
    <w:rsid w:val="009C4D27"/>
    <w:rsid w:val="009C535D"/>
    <w:rsid w:val="009C5911"/>
    <w:rsid w:val="009C7FB1"/>
    <w:rsid w:val="009D0D05"/>
    <w:rsid w:val="009D0DD6"/>
    <w:rsid w:val="009D180B"/>
    <w:rsid w:val="009D60F3"/>
    <w:rsid w:val="009D6320"/>
    <w:rsid w:val="009D728A"/>
    <w:rsid w:val="009E023D"/>
    <w:rsid w:val="009E04B9"/>
    <w:rsid w:val="009E3A07"/>
    <w:rsid w:val="009F22C3"/>
    <w:rsid w:val="009F4670"/>
    <w:rsid w:val="009F5340"/>
    <w:rsid w:val="009F61FA"/>
    <w:rsid w:val="009F63E4"/>
    <w:rsid w:val="00A024C6"/>
    <w:rsid w:val="00A02958"/>
    <w:rsid w:val="00A02D50"/>
    <w:rsid w:val="00A04D82"/>
    <w:rsid w:val="00A06E2A"/>
    <w:rsid w:val="00A075B8"/>
    <w:rsid w:val="00A10567"/>
    <w:rsid w:val="00A11079"/>
    <w:rsid w:val="00A14C6E"/>
    <w:rsid w:val="00A154FA"/>
    <w:rsid w:val="00A15934"/>
    <w:rsid w:val="00A20B20"/>
    <w:rsid w:val="00A24100"/>
    <w:rsid w:val="00A24407"/>
    <w:rsid w:val="00A25F4C"/>
    <w:rsid w:val="00A2663A"/>
    <w:rsid w:val="00A303E9"/>
    <w:rsid w:val="00A318DB"/>
    <w:rsid w:val="00A328F6"/>
    <w:rsid w:val="00A338F3"/>
    <w:rsid w:val="00A36B08"/>
    <w:rsid w:val="00A37960"/>
    <w:rsid w:val="00A41917"/>
    <w:rsid w:val="00A420C8"/>
    <w:rsid w:val="00A42AB4"/>
    <w:rsid w:val="00A43DBC"/>
    <w:rsid w:val="00A4596B"/>
    <w:rsid w:val="00A47B6D"/>
    <w:rsid w:val="00A47DC2"/>
    <w:rsid w:val="00A51486"/>
    <w:rsid w:val="00A52AE9"/>
    <w:rsid w:val="00A54243"/>
    <w:rsid w:val="00A54462"/>
    <w:rsid w:val="00A54AC5"/>
    <w:rsid w:val="00A55815"/>
    <w:rsid w:val="00A569C0"/>
    <w:rsid w:val="00A56D10"/>
    <w:rsid w:val="00A60099"/>
    <w:rsid w:val="00A60219"/>
    <w:rsid w:val="00A61284"/>
    <w:rsid w:val="00A61287"/>
    <w:rsid w:val="00A63F11"/>
    <w:rsid w:val="00A70C91"/>
    <w:rsid w:val="00A71036"/>
    <w:rsid w:val="00A7153D"/>
    <w:rsid w:val="00A72538"/>
    <w:rsid w:val="00A76DFB"/>
    <w:rsid w:val="00A7784C"/>
    <w:rsid w:val="00A8155F"/>
    <w:rsid w:val="00A83192"/>
    <w:rsid w:val="00A85A78"/>
    <w:rsid w:val="00A862F3"/>
    <w:rsid w:val="00A86753"/>
    <w:rsid w:val="00A8787A"/>
    <w:rsid w:val="00A87AC6"/>
    <w:rsid w:val="00A91055"/>
    <w:rsid w:val="00A91217"/>
    <w:rsid w:val="00A92034"/>
    <w:rsid w:val="00A92076"/>
    <w:rsid w:val="00A929AF"/>
    <w:rsid w:val="00A955CF"/>
    <w:rsid w:val="00A960EB"/>
    <w:rsid w:val="00A96327"/>
    <w:rsid w:val="00A96417"/>
    <w:rsid w:val="00A9698C"/>
    <w:rsid w:val="00AA0997"/>
    <w:rsid w:val="00AA245E"/>
    <w:rsid w:val="00AA3B59"/>
    <w:rsid w:val="00AA3D72"/>
    <w:rsid w:val="00AA4AFD"/>
    <w:rsid w:val="00AA50C5"/>
    <w:rsid w:val="00AA6E2B"/>
    <w:rsid w:val="00AB19D0"/>
    <w:rsid w:val="00AB3BB0"/>
    <w:rsid w:val="00AB7ACF"/>
    <w:rsid w:val="00AB7BC5"/>
    <w:rsid w:val="00AC14A8"/>
    <w:rsid w:val="00AC53BE"/>
    <w:rsid w:val="00AC7A70"/>
    <w:rsid w:val="00AD016E"/>
    <w:rsid w:val="00AD21C8"/>
    <w:rsid w:val="00AD4D30"/>
    <w:rsid w:val="00AD4D3B"/>
    <w:rsid w:val="00AD4D94"/>
    <w:rsid w:val="00AD4F3B"/>
    <w:rsid w:val="00AE0FBC"/>
    <w:rsid w:val="00AE1462"/>
    <w:rsid w:val="00AE2176"/>
    <w:rsid w:val="00AE3373"/>
    <w:rsid w:val="00AE3784"/>
    <w:rsid w:val="00AE3D2C"/>
    <w:rsid w:val="00AE7138"/>
    <w:rsid w:val="00AF26A6"/>
    <w:rsid w:val="00AF26C3"/>
    <w:rsid w:val="00AF28ED"/>
    <w:rsid w:val="00AF3A6A"/>
    <w:rsid w:val="00AF3E4C"/>
    <w:rsid w:val="00AF6CAC"/>
    <w:rsid w:val="00AF7A47"/>
    <w:rsid w:val="00B03780"/>
    <w:rsid w:val="00B03B79"/>
    <w:rsid w:val="00B0454C"/>
    <w:rsid w:val="00B04711"/>
    <w:rsid w:val="00B04C71"/>
    <w:rsid w:val="00B07ABD"/>
    <w:rsid w:val="00B10749"/>
    <w:rsid w:val="00B11687"/>
    <w:rsid w:val="00B12C02"/>
    <w:rsid w:val="00B12D3D"/>
    <w:rsid w:val="00B140C8"/>
    <w:rsid w:val="00B2044A"/>
    <w:rsid w:val="00B244F4"/>
    <w:rsid w:val="00B24B43"/>
    <w:rsid w:val="00B265A9"/>
    <w:rsid w:val="00B26705"/>
    <w:rsid w:val="00B2745E"/>
    <w:rsid w:val="00B30AD9"/>
    <w:rsid w:val="00B31A4B"/>
    <w:rsid w:val="00B31BDC"/>
    <w:rsid w:val="00B36572"/>
    <w:rsid w:val="00B36CA7"/>
    <w:rsid w:val="00B37817"/>
    <w:rsid w:val="00B50671"/>
    <w:rsid w:val="00B509F3"/>
    <w:rsid w:val="00B50E68"/>
    <w:rsid w:val="00B536AD"/>
    <w:rsid w:val="00B53FEC"/>
    <w:rsid w:val="00B54E02"/>
    <w:rsid w:val="00B553BB"/>
    <w:rsid w:val="00B56176"/>
    <w:rsid w:val="00B568F3"/>
    <w:rsid w:val="00B62767"/>
    <w:rsid w:val="00B6428D"/>
    <w:rsid w:val="00B66A8E"/>
    <w:rsid w:val="00B70111"/>
    <w:rsid w:val="00B7322A"/>
    <w:rsid w:val="00B75537"/>
    <w:rsid w:val="00B769F8"/>
    <w:rsid w:val="00B76C36"/>
    <w:rsid w:val="00B76D3E"/>
    <w:rsid w:val="00B77696"/>
    <w:rsid w:val="00B803C5"/>
    <w:rsid w:val="00B81D3D"/>
    <w:rsid w:val="00B8225A"/>
    <w:rsid w:val="00B82592"/>
    <w:rsid w:val="00B849E0"/>
    <w:rsid w:val="00B84F7C"/>
    <w:rsid w:val="00B852D7"/>
    <w:rsid w:val="00B8704E"/>
    <w:rsid w:val="00B90393"/>
    <w:rsid w:val="00B90D0B"/>
    <w:rsid w:val="00B91AF9"/>
    <w:rsid w:val="00B9478F"/>
    <w:rsid w:val="00B97F10"/>
    <w:rsid w:val="00BA16D0"/>
    <w:rsid w:val="00BA1D7D"/>
    <w:rsid w:val="00BA1E74"/>
    <w:rsid w:val="00BA2563"/>
    <w:rsid w:val="00BA30A1"/>
    <w:rsid w:val="00BA4B41"/>
    <w:rsid w:val="00BA5CDE"/>
    <w:rsid w:val="00BA6FA6"/>
    <w:rsid w:val="00BA765E"/>
    <w:rsid w:val="00BB0187"/>
    <w:rsid w:val="00BB1694"/>
    <w:rsid w:val="00BB3B6A"/>
    <w:rsid w:val="00BB3CE4"/>
    <w:rsid w:val="00BB42EA"/>
    <w:rsid w:val="00BB5D1F"/>
    <w:rsid w:val="00BB7D44"/>
    <w:rsid w:val="00BC1EDA"/>
    <w:rsid w:val="00BC2C36"/>
    <w:rsid w:val="00BC3C84"/>
    <w:rsid w:val="00BC4B63"/>
    <w:rsid w:val="00BC5B27"/>
    <w:rsid w:val="00BC60D5"/>
    <w:rsid w:val="00BC703C"/>
    <w:rsid w:val="00BD0592"/>
    <w:rsid w:val="00BD06BE"/>
    <w:rsid w:val="00BD0842"/>
    <w:rsid w:val="00BD2F42"/>
    <w:rsid w:val="00BD304A"/>
    <w:rsid w:val="00BD3605"/>
    <w:rsid w:val="00BD49B0"/>
    <w:rsid w:val="00BD604A"/>
    <w:rsid w:val="00BD6F66"/>
    <w:rsid w:val="00BE0D6E"/>
    <w:rsid w:val="00BE161A"/>
    <w:rsid w:val="00BE4C80"/>
    <w:rsid w:val="00BE57B2"/>
    <w:rsid w:val="00BE62C7"/>
    <w:rsid w:val="00BE6BC7"/>
    <w:rsid w:val="00BF05BC"/>
    <w:rsid w:val="00BF0F6E"/>
    <w:rsid w:val="00BF142A"/>
    <w:rsid w:val="00BF1B27"/>
    <w:rsid w:val="00BF1DCD"/>
    <w:rsid w:val="00BF4EFF"/>
    <w:rsid w:val="00BF6DEB"/>
    <w:rsid w:val="00BF7DF5"/>
    <w:rsid w:val="00C00A41"/>
    <w:rsid w:val="00C00B85"/>
    <w:rsid w:val="00C01427"/>
    <w:rsid w:val="00C01CCD"/>
    <w:rsid w:val="00C02A6D"/>
    <w:rsid w:val="00C05193"/>
    <w:rsid w:val="00C057B7"/>
    <w:rsid w:val="00C06D47"/>
    <w:rsid w:val="00C07F6F"/>
    <w:rsid w:val="00C16A60"/>
    <w:rsid w:val="00C1799A"/>
    <w:rsid w:val="00C20DA5"/>
    <w:rsid w:val="00C22044"/>
    <w:rsid w:val="00C2570E"/>
    <w:rsid w:val="00C26951"/>
    <w:rsid w:val="00C2779F"/>
    <w:rsid w:val="00C30A75"/>
    <w:rsid w:val="00C32403"/>
    <w:rsid w:val="00C324A2"/>
    <w:rsid w:val="00C32507"/>
    <w:rsid w:val="00C355B3"/>
    <w:rsid w:val="00C37DE9"/>
    <w:rsid w:val="00C42199"/>
    <w:rsid w:val="00C43982"/>
    <w:rsid w:val="00C451B6"/>
    <w:rsid w:val="00C45729"/>
    <w:rsid w:val="00C45EFF"/>
    <w:rsid w:val="00C46DE8"/>
    <w:rsid w:val="00C51441"/>
    <w:rsid w:val="00C51ADB"/>
    <w:rsid w:val="00C51BB5"/>
    <w:rsid w:val="00C523FE"/>
    <w:rsid w:val="00C57989"/>
    <w:rsid w:val="00C62645"/>
    <w:rsid w:val="00C63659"/>
    <w:rsid w:val="00C6415E"/>
    <w:rsid w:val="00C6636A"/>
    <w:rsid w:val="00C70F3C"/>
    <w:rsid w:val="00C71A2F"/>
    <w:rsid w:val="00C71F9C"/>
    <w:rsid w:val="00C752E3"/>
    <w:rsid w:val="00C76FB4"/>
    <w:rsid w:val="00C80215"/>
    <w:rsid w:val="00C80AD0"/>
    <w:rsid w:val="00C80BAD"/>
    <w:rsid w:val="00C812C2"/>
    <w:rsid w:val="00C82D7E"/>
    <w:rsid w:val="00C82E30"/>
    <w:rsid w:val="00C8314C"/>
    <w:rsid w:val="00C84AF1"/>
    <w:rsid w:val="00C8595C"/>
    <w:rsid w:val="00C90C30"/>
    <w:rsid w:val="00C9133B"/>
    <w:rsid w:val="00C92343"/>
    <w:rsid w:val="00C96C23"/>
    <w:rsid w:val="00C976BD"/>
    <w:rsid w:val="00CA1EC8"/>
    <w:rsid w:val="00CA390C"/>
    <w:rsid w:val="00CA4BD5"/>
    <w:rsid w:val="00CA539F"/>
    <w:rsid w:val="00CA551A"/>
    <w:rsid w:val="00CA57D2"/>
    <w:rsid w:val="00CA732F"/>
    <w:rsid w:val="00CB0118"/>
    <w:rsid w:val="00CB4E49"/>
    <w:rsid w:val="00CB4ED4"/>
    <w:rsid w:val="00CB6F96"/>
    <w:rsid w:val="00CC0BC5"/>
    <w:rsid w:val="00CC1A9C"/>
    <w:rsid w:val="00CC532F"/>
    <w:rsid w:val="00CC56B7"/>
    <w:rsid w:val="00CC71E5"/>
    <w:rsid w:val="00CD18FB"/>
    <w:rsid w:val="00CD2C31"/>
    <w:rsid w:val="00CD4FCE"/>
    <w:rsid w:val="00CD746A"/>
    <w:rsid w:val="00CE18E0"/>
    <w:rsid w:val="00CE19E9"/>
    <w:rsid w:val="00CE5E17"/>
    <w:rsid w:val="00CE64CE"/>
    <w:rsid w:val="00CE65B5"/>
    <w:rsid w:val="00CE6732"/>
    <w:rsid w:val="00CF1A40"/>
    <w:rsid w:val="00CF2953"/>
    <w:rsid w:val="00CF66B5"/>
    <w:rsid w:val="00CF76A6"/>
    <w:rsid w:val="00CF7C1C"/>
    <w:rsid w:val="00D03DA7"/>
    <w:rsid w:val="00D04A4F"/>
    <w:rsid w:val="00D07198"/>
    <w:rsid w:val="00D07203"/>
    <w:rsid w:val="00D11284"/>
    <w:rsid w:val="00D1356A"/>
    <w:rsid w:val="00D14E73"/>
    <w:rsid w:val="00D24551"/>
    <w:rsid w:val="00D24CF3"/>
    <w:rsid w:val="00D25B0F"/>
    <w:rsid w:val="00D269AA"/>
    <w:rsid w:val="00D277F6"/>
    <w:rsid w:val="00D278DA"/>
    <w:rsid w:val="00D27B88"/>
    <w:rsid w:val="00D27FD3"/>
    <w:rsid w:val="00D30C4B"/>
    <w:rsid w:val="00D338E2"/>
    <w:rsid w:val="00D343CE"/>
    <w:rsid w:val="00D34559"/>
    <w:rsid w:val="00D34BE4"/>
    <w:rsid w:val="00D35B0E"/>
    <w:rsid w:val="00D40AD3"/>
    <w:rsid w:val="00D4106B"/>
    <w:rsid w:val="00D45812"/>
    <w:rsid w:val="00D530F9"/>
    <w:rsid w:val="00D5422B"/>
    <w:rsid w:val="00D554D4"/>
    <w:rsid w:val="00D6404F"/>
    <w:rsid w:val="00D6562B"/>
    <w:rsid w:val="00D65827"/>
    <w:rsid w:val="00D66FA2"/>
    <w:rsid w:val="00D70286"/>
    <w:rsid w:val="00D70377"/>
    <w:rsid w:val="00D7371F"/>
    <w:rsid w:val="00D7489D"/>
    <w:rsid w:val="00D75270"/>
    <w:rsid w:val="00D7728C"/>
    <w:rsid w:val="00D8013C"/>
    <w:rsid w:val="00D806F7"/>
    <w:rsid w:val="00D80FFE"/>
    <w:rsid w:val="00D810D7"/>
    <w:rsid w:val="00D8151F"/>
    <w:rsid w:val="00D8216E"/>
    <w:rsid w:val="00D85D06"/>
    <w:rsid w:val="00D877F8"/>
    <w:rsid w:val="00D902CC"/>
    <w:rsid w:val="00D92498"/>
    <w:rsid w:val="00D93D92"/>
    <w:rsid w:val="00D95338"/>
    <w:rsid w:val="00DA1F98"/>
    <w:rsid w:val="00DA2CB4"/>
    <w:rsid w:val="00DA3E82"/>
    <w:rsid w:val="00DA6164"/>
    <w:rsid w:val="00DA6F6D"/>
    <w:rsid w:val="00DB5E20"/>
    <w:rsid w:val="00DB5F21"/>
    <w:rsid w:val="00DC0454"/>
    <w:rsid w:val="00DC083C"/>
    <w:rsid w:val="00DC155F"/>
    <w:rsid w:val="00DC1667"/>
    <w:rsid w:val="00DC3CE4"/>
    <w:rsid w:val="00DC43F9"/>
    <w:rsid w:val="00DC627C"/>
    <w:rsid w:val="00DC68AD"/>
    <w:rsid w:val="00DD061B"/>
    <w:rsid w:val="00DD0DF8"/>
    <w:rsid w:val="00DD2A05"/>
    <w:rsid w:val="00DD3D35"/>
    <w:rsid w:val="00DD512F"/>
    <w:rsid w:val="00DD710A"/>
    <w:rsid w:val="00DD7416"/>
    <w:rsid w:val="00DE0C4A"/>
    <w:rsid w:val="00DE19B0"/>
    <w:rsid w:val="00DE2AA3"/>
    <w:rsid w:val="00DE2DC9"/>
    <w:rsid w:val="00DE31AD"/>
    <w:rsid w:val="00DE403A"/>
    <w:rsid w:val="00DE465C"/>
    <w:rsid w:val="00DE4CE2"/>
    <w:rsid w:val="00DE584B"/>
    <w:rsid w:val="00DE746B"/>
    <w:rsid w:val="00DF5AC1"/>
    <w:rsid w:val="00DF7FDA"/>
    <w:rsid w:val="00E00D3C"/>
    <w:rsid w:val="00E017A1"/>
    <w:rsid w:val="00E033DE"/>
    <w:rsid w:val="00E0396E"/>
    <w:rsid w:val="00E03991"/>
    <w:rsid w:val="00E11079"/>
    <w:rsid w:val="00E11602"/>
    <w:rsid w:val="00E1194D"/>
    <w:rsid w:val="00E11CA8"/>
    <w:rsid w:val="00E13C66"/>
    <w:rsid w:val="00E14FAF"/>
    <w:rsid w:val="00E15C02"/>
    <w:rsid w:val="00E17013"/>
    <w:rsid w:val="00E209B5"/>
    <w:rsid w:val="00E21E94"/>
    <w:rsid w:val="00E22A55"/>
    <w:rsid w:val="00E26FDB"/>
    <w:rsid w:val="00E274B9"/>
    <w:rsid w:val="00E30D56"/>
    <w:rsid w:val="00E316C8"/>
    <w:rsid w:val="00E35EAF"/>
    <w:rsid w:val="00E404C1"/>
    <w:rsid w:val="00E40D6B"/>
    <w:rsid w:val="00E43385"/>
    <w:rsid w:val="00E43707"/>
    <w:rsid w:val="00E439D6"/>
    <w:rsid w:val="00E464C8"/>
    <w:rsid w:val="00E50C05"/>
    <w:rsid w:val="00E55614"/>
    <w:rsid w:val="00E560EE"/>
    <w:rsid w:val="00E62C62"/>
    <w:rsid w:val="00E63E4D"/>
    <w:rsid w:val="00E64CBC"/>
    <w:rsid w:val="00E678A4"/>
    <w:rsid w:val="00E70A4D"/>
    <w:rsid w:val="00E75D2C"/>
    <w:rsid w:val="00E811C6"/>
    <w:rsid w:val="00E81E0A"/>
    <w:rsid w:val="00E827BF"/>
    <w:rsid w:val="00E82B99"/>
    <w:rsid w:val="00E855C0"/>
    <w:rsid w:val="00E90A9A"/>
    <w:rsid w:val="00E92776"/>
    <w:rsid w:val="00E93FD9"/>
    <w:rsid w:val="00EA144B"/>
    <w:rsid w:val="00EA188E"/>
    <w:rsid w:val="00EA3C57"/>
    <w:rsid w:val="00EA4105"/>
    <w:rsid w:val="00EA5BDA"/>
    <w:rsid w:val="00EB0B1D"/>
    <w:rsid w:val="00EB0DB7"/>
    <w:rsid w:val="00EB125A"/>
    <w:rsid w:val="00EB51D3"/>
    <w:rsid w:val="00EB5569"/>
    <w:rsid w:val="00EB760D"/>
    <w:rsid w:val="00EC2218"/>
    <w:rsid w:val="00EC2C95"/>
    <w:rsid w:val="00EC587E"/>
    <w:rsid w:val="00EC5996"/>
    <w:rsid w:val="00EC5B29"/>
    <w:rsid w:val="00EC6B50"/>
    <w:rsid w:val="00ED1822"/>
    <w:rsid w:val="00ED3CD8"/>
    <w:rsid w:val="00ED5108"/>
    <w:rsid w:val="00EE3B8B"/>
    <w:rsid w:val="00EE432E"/>
    <w:rsid w:val="00EE4E16"/>
    <w:rsid w:val="00EE5CCA"/>
    <w:rsid w:val="00EE70BC"/>
    <w:rsid w:val="00EE7699"/>
    <w:rsid w:val="00EF20CC"/>
    <w:rsid w:val="00EF25D0"/>
    <w:rsid w:val="00EF408B"/>
    <w:rsid w:val="00EF46E1"/>
    <w:rsid w:val="00EF509B"/>
    <w:rsid w:val="00EF51F1"/>
    <w:rsid w:val="00EF561E"/>
    <w:rsid w:val="00EF6DE9"/>
    <w:rsid w:val="00EF707A"/>
    <w:rsid w:val="00F001FD"/>
    <w:rsid w:val="00F0107A"/>
    <w:rsid w:val="00F016B0"/>
    <w:rsid w:val="00F0389E"/>
    <w:rsid w:val="00F0398F"/>
    <w:rsid w:val="00F10674"/>
    <w:rsid w:val="00F15101"/>
    <w:rsid w:val="00F200C7"/>
    <w:rsid w:val="00F20A88"/>
    <w:rsid w:val="00F221F0"/>
    <w:rsid w:val="00F23921"/>
    <w:rsid w:val="00F24855"/>
    <w:rsid w:val="00F24F86"/>
    <w:rsid w:val="00F26C22"/>
    <w:rsid w:val="00F30B01"/>
    <w:rsid w:val="00F325BE"/>
    <w:rsid w:val="00F35DDE"/>
    <w:rsid w:val="00F37FBA"/>
    <w:rsid w:val="00F40F1E"/>
    <w:rsid w:val="00F42572"/>
    <w:rsid w:val="00F46E9E"/>
    <w:rsid w:val="00F47568"/>
    <w:rsid w:val="00F50A40"/>
    <w:rsid w:val="00F51368"/>
    <w:rsid w:val="00F53D8D"/>
    <w:rsid w:val="00F56426"/>
    <w:rsid w:val="00F5700B"/>
    <w:rsid w:val="00F618C1"/>
    <w:rsid w:val="00F62C84"/>
    <w:rsid w:val="00F645CC"/>
    <w:rsid w:val="00F64787"/>
    <w:rsid w:val="00F64C9E"/>
    <w:rsid w:val="00F6643D"/>
    <w:rsid w:val="00F67F80"/>
    <w:rsid w:val="00F7034B"/>
    <w:rsid w:val="00F70B34"/>
    <w:rsid w:val="00F71A3E"/>
    <w:rsid w:val="00F71AA6"/>
    <w:rsid w:val="00F75C16"/>
    <w:rsid w:val="00F77108"/>
    <w:rsid w:val="00F82762"/>
    <w:rsid w:val="00F82968"/>
    <w:rsid w:val="00F83807"/>
    <w:rsid w:val="00F83E53"/>
    <w:rsid w:val="00F84BAB"/>
    <w:rsid w:val="00F90E2B"/>
    <w:rsid w:val="00F91169"/>
    <w:rsid w:val="00F9295B"/>
    <w:rsid w:val="00F932D7"/>
    <w:rsid w:val="00F9362F"/>
    <w:rsid w:val="00F95161"/>
    <w:rsid w:val="00F9540F"/>
    <w:rsid w:val="00FA4C53"/>
    <w:rsid w:val="00FA5DD5"/>
    <w:rsid w:val="00FA6DD7"/>
    <w:rsid w:val="00FB1B60"/>
    <w:rsid w:val="00FB1DA8"/>
    <w:rsid w:val="00FB2A9F"/>
    <w:rsid w:val="00FB36A1"/>
    <w:rsid w:val="00FB3B10"/>
    <w:rsid w:val="00FB46AF"/>
    <w:rsid w:val="00FB79B5"/>
    <w:rsid w:val="00FB79D8"/>
    <w:rsid w:val="00FC058D"/>
    <w:rsid w:val="00FC116F"/>
    <w:rsid w:val="00FC26C6"/>
    <w:rsid w:val="00FC3186"/>
    <w:rsid w:val="00FC537D"/>
    <w:rsid w:val="00FC58C8"/>
    <w:rsid w:val="00FD086A"/>
    <w:rsid w:val="00FD09DB"/>
    <w:rsid w:val="00FD77E8"/>
    <w:rsid w:val="00FD79E1"/>
    <w:rsid w:val="00FE08F8"/>
    <w:rsid w:val="00FE0EA5"/>
    <w:rsid w:val="00FE1E3F"/>
    <w:rsid w:val="00FE1E7E"/>
    <w:rsid w:val="00FE29CC"/>
    <w:rsid w:val="00FE3883"/>
    <w:rsid w:val="00FE4EC8"/>
    <w:rsid w:val="00FE670B"/>
    <w:rsid w:val="00FE72E6"/>
    <w:rsid w:val="00FE74A0"/>
    <w:rsid w:val="00FF2FEA"/>
    <w:rsid w:val="00FF6F5A"/>
    <w:rsid w:val="00FF73A0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92038F-D315-486F-B02F-2E79E437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592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5D5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rsid w:val="005D5920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5D5920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uiPriority w:val="99"/>
    <w:rsid w:val="005D5920"/>
    <w:rPr>
      <w:rFonts w:ascii="Arial" w:hAnsi="Arial"/>
      <w:szCs w:val="20"/>
    </w:rPr>
  </w:style>
  <w:style w:type="character" w:styleId="slostrany">
    <w:name w:val="page number"/>
    <w:basedOn w:val="Predvolenpsmoodseku"/>
    <w:rsid w:val="005D5920"/>
  </w:style>
  <w:style w:type="character" w:styleId="Odkaznakomentr">
    <w:name w:val="annotation reference"/>
    <w:semiHidden/>
    <w:rsid w:val="00E64CBC"/>
    <w:rPr>
      <w:sz w:val="16"/>
      <w:szCs w:val="16"/>
    </w:rPr>
  </w:style>
  <w:style w:type="paragraph" w:styleId="Textkomentra">
    <w:name w:val="annotation text"/>
    <w:basedOn w:val="Normlny"/>
    <w:semiHidden/>
    <w:rsid w:val="00E64CBC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E64CBC"/>
    <w:rPr>
      <w:b/>
      <w:bCs/>
    </w:rPr>
  </w:style>
  <w:style w:type="paragraph" w:styleId="Textbubliny">
    <w:name w:val="Balloon Text"/>
    <w:basedOn w:val="Normlny"/>
    <w:semiHidden/>
    <w:rsid w:val="00E64CBC"/>
    <w:rPr>
      <w:rFonts w:ascii="Tahoma" w:hAnsi="Tahoma" w:cs="Tahoma"/>
      <w:sz w:val="16"/>
      <w:szCs w:val="16"/>
    </w:rPr>
  </w:style>
  <w:style w:type="character" w:customStyle="1" w:styleId="ZkladntextChar">
    <w:name w:val="Základný text Char"/>
    <w:link w:val="Zkladntext"/>
    <w:uiPriority w:val="99"/>
    <w:rsid w:val="006169B5"/>
    <w:rPr>
      <w:rFonts w:ascii="Arial" w:hAnsi="Arial"/>
      <w:sz w:val="24"/>
      <w:lang w:val="sk-SK" w:eastAsia="sk-SK"/>
    </w:rPr>
  </w:style>
  <w:style w:type="paragraph" w:styleId="Nzov">
    <w:name w:val="Title"/>
    <w:basedOn w:val="Normlny"/>
    <w:link w:val="NzovChar"/>
    <w:qFormat/>
    <w:rsid w:val="006169B5"/>
    <w:pPr>
      <w:jc w:val="center"/>
    </w:pPr>
    <w:rPr>
      <w:b/>
      <w:caps/>
      <w:sz w:val="28"/>
      <w:szCs w:val="20"/>
      <w:lang w:val="en-GB"/>
    </w:rPr>
  </w:style>
  <w:style w:type="character" w:customStyle="1" w:styleId="NzovChar">
    <w:name w:val="Názov Char"/>
    <w:link w:val="Nzov"/>
    <w:rsid w:val="006169B5"/>
    <w:rPr>
      <w:b/>
      <w:caps/>
      <w:sz w:val="28"/>
      <w:lang w:val="en-GB" w:eastAsia="sk-SK"/>
    </w:rPr>
  </w:style>
  <w:style w:type="character" w:styleId="Hypertextovprepojenie">
    <w:name w:val="Hyperlink"/>
    <w:rsid w:val="006169B5"/>
    <w:rPr>
      <w:rFonts w:ascii="Tahoma" w:hAnsi="Tahoma" w:cs="Tahoma"/>
      <w:color w:val="0000FF"/>
      <w:u w:val="single"/>
      <w:lang w:val="en-US" w:eastAsia="en-US" w:bidi="ar-SA"/>
    </w:rPr>
  </w:style>
  <w:style w:type="paragraph" w:styleId="Odsekzoznamu">
    <w:name w:val="List Paragraph"/>
    <w:basedOn w:val="Normlny"/>
    <w:uiPriority w:val="34"/>
    <w:qFormat/>
    <w:rsid w:val="00732474"/>
    <w:pPr>
      <w:ind w:left="708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C7BD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C7BD1"/>
    <w:rPr>
      <w:lang w:val="sk-SK" w:eastAsia="sk-SK"/>
    </w:rPr>
  </w:style>
  <w:style w:type="character" w:styleId="Odkaznapoznmkupodiarou">
    <w:name w:val="footnote reference"/>
    <w:uiPriority w:val="99"/>
    <w:semiHidden/>
    <w:unhideWhenUsed/>
    <w:rsid w:val="008C7BD1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C7BD1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8C7BD1"/>
    <w:rPr>
      <w:lang w:val="sk-SK" w:eastAsia="sk-SK"/>
    </w:rPr>
  </w:style>
  <w:style w:type="character" w:styleId="Odkaznavysvetlivku">
    <w:name w:val="endnote reference"/>
    <w:uiPriority w:val="99"/>
    <w:semiHidden/>
    <w:unhideWhenUsed/>
    <w:rsid w:val="008C7BD1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7B49CC"/>
    <w:pPr>
      <w:ind w:left="708"/>
    </w:pPr>
  </w:style>
  <w:style w:type="paragraph" w:styleId="Normlnywebov">
    <w:name w:val="Normal (Web)"/>
    <w:basedOn w:val="Normlny"/>
    <w:rsid w:val="00D75270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rsid w:val="00C06D47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TableGrid">
    <w:name w:val="TableGrid"/>
    <w:rsid w:val="00961B9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uzana.durisova@brezn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B1F20-2951-43CC-9A6E-D312DE51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791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MsÚ Brezno</Company>
  <LinksUpToDate>false</LinksUpToDate>
  <CharactersWithSpaces>5280</CharactersWithSpaces>
  <SharedDoc>false</SharedDoc>
  <HLinks>
    <vt:vector size="12" baseType="variant">
      <vt:variant>
        <vt:i4>2621546</vt:i4>
      </vt:variant>
      <vt:variant>
        <vt:i4>3</vt:i4>
      </vt:variant>
      <vt:variant>
        <vt:i4>0</vt:i4>
      </vt:variant>
      <vt:variant>
        <vt:i4>5</vt:i4>
      </vt:variant>
      <vt:variant>
        <vt:lpwstr>http://www.brezno.sk./</vt:lpwstr>
      </vt:variant>
      <vt:variant>
        <vt:lpwstr/>
      </vt:variant>
      <vt:variant>
        <vt:i4>2162760</vt:i4>
      </vt:variant>
      <vt:variant>
        <vt:i4>0</vt:i4>
      </vt:variant>
      <vt:variant>
        <vt:i4>0</vt:i4>
      </vt:variant>
      <vt:variant>
        <vt:i4>5</vt:i4>
      </vt:variant>
      <vt:variant>
        <vt:lpwstr>mailto:daxnerova.msu@brezno.sk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Slabejová Zuzana Bc.</dc:creator>
  <cp:lastModifiedBy>Štulajterová Janka Mgr.</cp:lastModifiedBy>
  <cp:revision>19</cp:revision>
  <cp:lastPrinted>2023-03-17T08:43:00Z</cp:lastPrinted>
  <dcterms:created xsi:type="dcterms:W3CDTF">2023-03-15T12:21:00Z</dcterms:created>
  <dcterms:modified xsi:type="dcterms:W3CDTF">2023-03-28T11:17:00Z</dcterms:modified>
</cp:coreProperties>
</file>