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760"/>
        <w:gridCol w:w="2700"/>
      </w:tblGrid>
      <w:tr w:rsidR="005D5920">
        <w:trPr>
          <w:trHeight w:val="817"/>
        </w:trPr>
        <w:tc>
          <w:tcPr>
            <w:tcW w:w="1368" w:type="dxa"/>
            <w:vMerge w:val="restart"/>
          </w:tcPr>
          <w:p w:rsidR="005D5920" w:rsidRDefault="00550E98" w:rsidP="007C6BD7">
            <w:pPr>
              <w:ind w:right="252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169545</wp:posOffset>
                  </wp:positionV>
                  <wp:extent cx="491490" cy="560705"/>
                  <wp:effectExtent l="0" t="0" r="0" b="0"/>
                  <wp:wrapTight wrapText="bothSides">
                    <wp:wrapPolygon edited="0">
                      <wp:start x="0" y="0"/>
                      <wp:lineTo x="0" y="20548"/>
                      <wp:lineTo x="20930" y="20548"/>
                      <wp:lineTo x="20930" y="0"/>
                      <wp:lineTo x="0" y="0"/>
                    </wp:wrapPolygon>
                  </wp:wrapTight>
                  <wp:docPr id="2" name="Obrázok 2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40000" contrast="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60" w:type="dxa"/>
            <w:vAlign w:val="center"/>
          </w:tcPr>
          <w:p w:rsidR="005D5920" w:rsidRPr="00B56433" w:rsidRDefault="005D5920" w:rsidP="00B56433">
            <w:pPr>
              <w:jc w:val="center"/>
              <w:rPr>
                <w:b/>
                <w:caps/>
                <w:sz w:val="32"/>
                <w:szCs w:val="32"/>
              </w:rPr>
            </w:pPr>
            <w:r w:rsidRPr="00B56433">
              <w:rPr>
                <w:b/>
                <w:sz w:val="32"/>
                <w:szCs w:val="32"/>
              </w:rPr>
              <w:t>Všeobecné záväzné nariadenie</w:t>
            </w:r>
            <w:r w:rsidRPr="00B56433">
              <w:rPr>
                <w:b/>
                <w:caps/>
                <w:sz w:val="32"/>
                <w:szCs w:val="32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:rsidR="005D5920" w:rsidRDefault="005D5920" w:rsidP="00295F36">
            <w:r>
              <w:t xml:space="preserve">Číslo: </w:t>
            </w:r>
            <w:r w:rsidRPr="00B56433">
              <w:rPr>
                <w:b/>
              </w:rPr>
              <w:t>VZN</w:t>
            </w:r>
            <w:r w:rsidR="006145EC">
              <w:rPr>
                <w:b/>
              </w:rPr>
              <w:t xml:space="preserve"> </w:t>
            </w:r>
            <w:r w:rsidR="00101940">
              <w:rPr>
                <w:b/>
              </w:rPr>
              <w:t>–xx/2023</w:t>
            </w:r>
          </w:p>
        </w:tc>
      </w:tr>
      <w:tr w:rsidR="005D5920">
        <w:trPr>
          <w:trHeight w:val="818"/>
        </w:trPr>
        <w:tc>
          <w:tcPr>
            <w:tcW w:w="1368" w:type="dxa"/>
            <w:vMerge/>
            <w:vAlign w:val="center"/>
          </w:tcPr>
          <w:p w:rsidR="005D5920" w:rsidRDefault="005D5920" w:rsidP="00B56433">
            <w:pPr>
              <w:jc w:val="center"/>
            </w:pPr>
          </w:p>
        </w:tc>
        <w:tc>
          <w:tcPr>
            <w:tcW w:w="5760" w:type="dxa"/>
            <w:vAlign w:val="center"/>
          </w:tcPr>
          <w:p w:rsidR="005D5920" w:rsidRPr="00B56433" w:rsidRDefault="005D5920" w:rsidP="00B56433">
            <w:pPr>
              <w:jc w:val="center"/>
              <w:rPr>
                <w:b/>
                <w:sz w:val="32"/>
                <w:szCs w:val="32"/>
              </w:rPr>
            </w:pPr>
            <w:r w:rsidRPr="00B56433">
              <w:rPr>
                <w:b/>
                <w:caps/>
                <w:sz w:val="32"/>
                <w:szCs w:val="32"/>
              </w:rPr>
              <w:t>Mesto Brezno</w:t>
            </w:r>
          </w:p>
        </w:tc>
        <w:tc>
          <w:tcPr>
            <w:tcW w:w="2700" w:type="dxa"/>
            <w:vAlign w:val="center"/>
          </w:tcPr>
          <w:p w:rsidR="005D5920" w:rsidRDefault="005D5920" w:rsidP="00295F36">
            <w:r>
              <w:t>Výtlačok číslo:</w:t>
            </w:r>
            <w:r w:rsidR="00A17BA7">
              <w:t xml:space="preserve">     </w:t>
            </w:r>
          </w:p>
        </w:tc>
      </w:tr>
    </w:tbl>
    <w:p w:rsidR="005D5920" w:rsidRDefault="005D5920" w:rsidP="005D5920">
      <w:pPr>
        <w:pStyle w:val="Zkladntext"/>
        <w:rPr>
          <w:rFonts w:ascii="Times New Roman" w:hAnsi="Times New Roman"/>
          <w:szCs w:val="24"/>
        </w:rPr>
      </w:pPr>
    </w:p>
    <w:p w:rsidR="00343EF8" w:rsidRPr="00157843" w:rsidRDefault="00343EF8" w:rsidP="00157843">
      <w:pPr>
        <w:pStyle w:val="Zkladntex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 súlade s ustanovením § 6 ods.1 </w:t>
      </w:r>
      <w:r w:rsidR="00EF20A5">
        <w:rPr>
          <w:rFonts w:ascii="Times New Roman" w:hAnsi="Times New Roman"/>
          <w:szCs w:val="24"/>
        </w:rPr>
        <w:t>z</w:t>
      </w:r>
      <w:r>
        <w:rPr>
          <w:rFonts w:ascii="Times New Roman" w:hAnsi="Times New Roman"/>
          <w:szCs w:val="24"/>
        </w:rPr>
        <w:t>ákona č.369/1990 Z.z. o obecnom zriadení v znení zmien a</w:t>
      </w:r>
      <w:r w:rsidR="006145EC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doplnkov</w:t>
      </w:r>
      <w:r w:rsidR="006145EC">
        <w:rPr>
          <w:rFonts w:ascii="Times New Roman" w:hAnsi="Times New Roman"/>
          <w:szCs w:val="24"/>
        </w:rPr>
        <w:t xml:space="preserve"> </w:t>
      </w:r>
      <w:r w:rsidR="00EF20A5">
        <w:rPr>
          <w:rFonts w:ascii="Times New Roman" w:hAnsi="Times New Roman"/>
          <w:szCs w:val="24"/>
        </w:rPr>
        <w:t xml:space="preserve"> v spojení s príslušnými ustanoveniami </w:t>
      </w:r>
      <w:r w:rsidR="00D07F89" w:rsidRPr="00E267A2">
        <w:rPr>
          <w:rFonts w:ascii="Times New Roman" w:hAnsi="Times New Roman"/>
          <w:szCs w:val="24"/>
        </w:rPr>
        <w:t xml:space="preserve">zákona č. 448/2008 Z </w:t>
      </w:r>
      <w:proofErr w:type="spellStart"/>
      <w:r w:rsidR="00D07F89" w:rsidRPr="00E267A2">
        <w:rPr>
          <w:rFonts w:ascii="Times New Roman" w:hAnsi="Times New Roman"/>
          <w:szCs w:val="24"/>
        </w:rPr>
        <w:t>z</w:t>
      </w:r>
      <w:proofErr w:type="spellEnd"/>
      <w:r w:rsidR="00D07F89" w:rsidRPr="00E267A2">
        <w:rPr>
          <w:rFonts w:ascii="Times New Roman" w:hAnsi="Times New Roman"/>
          <w:szCs w:val="24"/>
        </w:rPr>
        <w:t xml:space="preserve">. o sociálnych službách a o zmene </w:t>
      </w:r>
      <w:r w:rsidR="004E6AFB">
        <w:rPr>
          <w:rFonts w:ascii="Times New Roman" w:hAnsi="Times New Roman"/>
          <w:szCs w:val="24"/>
        </w:rPr>
        <w:t xml:space="preserve"> a </w:t>
      </w:r>
      <w:r w:rsidR="00D07F89" w:rsidRPr="00E267A2">
        <w:rPr>
          <w:rFonts w:ascii="Times New Roman" w:hAnsi="Times New Roman"/>
          <w:szCs w:val="24"/>
        </w:rPr>
        <w:t>doplnení zákona č. 455/1991 Zb. o živnostenskom podnikaní (živnostenský zákon)  v znení neskorších predpisov</w:t>
      </w:r>
      <w:r w:rsidRPr="00E267A2">
        <w:rPr>
          <w:rFonts w:ascii="Times New Roman" w:hAnsi="Times New Roman"/>
          <w:szCs w:val="24"/>
        </w:rPr>
        <w:t xml:space="preserve"> </w:t>
      </w:r>
      <w:r w:rsidR="00B42B02" w:rsidRPr="00E267A2">
        <w:rPr>
          <w:rFonts w:ascii="Times New Roman" w:hAnsi="Times New Roman"/>
          <w:szCs w:val="24"/>
        </w:rPr>
        <w:t xml:space="preserve"> </w:t>
      </w:r>
      <w:r w:rsidRPr="00E267A2">
        <w:rPr>
          <w:rFonts w:ascii="Times New Roman" w:hAnsi="Times New Roman"/>
          <w:b/>
          <w:szCs w:val="24"/>
        </w:rPr>
        <w:t>v y d á v a</w:t>
      </w:r>
    </w:p>
    <w:p w:rsidR="00343EF8" w:rsidRDefault="00343EF8" w:rsidP="00343EF8">
      <w:pPr>
        <w:pStyle w:val="Zkladntext"/>
        <w:rPr>
          <w:rFonts w:ascii="Times New Roman" w:hAnsi="Times New Roman"/>
          <w:szCs w:val="24"/>
        </w:rPr>
      </w:pPr>
    </w:p>
    <w:p w:rsidR="00343EF8" w:rsidRPr="00B020E4" w:rsidRDefault="00B020E4" w:rsidP="00B020E4">
      <w:pPr>
        <w:pStyle w:val="Zkladntext"/>
        <w:jc w:val="center"/>
        <w:rPr>
          <w:rFonts w:ascii="Times New Roman" w:hAnsi="Times New Roman"/>
          <w:b/>
          <w:i/>
          <w:sz w:val="40"/>
          <w:szCs w:val="40"/>
        </w:rPr>
      </w:pPr>
      <w:r w:rsidRPr="00B020E4">
        <w:rPr>
          <w:rFonts w:ascii="Times New Roman" w:hAnsi="Times New Roman"/>
          <w:b/>
          <w:i/>
          <w:sz w:val="40"/>
          <w:szCs w:val="40"/>
        </w:rPr>
        <w:t>„NÁVRH“</w:t>
      </w:r>
    </w:p>
    <w:p w:rsidR="00343EF8" w:rsidRDefault="00343EF8" w:rsidP="00343EF8">
      <w:pPr>
        <w:pStyle w:val="Zkladntext"/>
        <w:rPr>
          <w:rFonts w:ascii="Times New Roman" w:hAnsi="Times New Roman"/>
          <w:szCs w:val="24"/>
        </w:rPr>
      </w:pPr>
    </w:p>
    <w:p w:rsidR="00343EF8" w:rsidRDefault="00343EF8" w:rsidP="00443693">
      <w:pPr>
        <w:pStyle w:val="Zkladntext"/>
        <w:ind w:left="705" w:hanging="70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VŠEOBECNE  ZÁVÄZNÉ</w:t>
      </w:r>
      <w:r w:rsidR="00443693">
        <w:rPr>
          <w:rFonts w:ascii="Times New Roman" w:hAnsi="Times New Roman"/>
          <w:b/>
          <w:sz w:val="32"/>
          <w:szCs w:val="32"/>
        </w:rPr>
        <w:t xml:space="preserve">  NARIADENI</w:t>
      </w:r>
      <w:r w:rsidR="00084198">
        <w:rPr>
          <w:rFonts w:ascii="Times New Roman" w:hAnsi="Times New Roman"/>
          <w:b/>
          <w:sz w:val="32"/>
          <w:szCs w:val="32"/>
        </w:rPr>
        <w:t>E</w:t>
      </w:r>
    </w:p>
    <w:p w:rsidR="00D26220" w:rsidRPr="00D26220" w:rsidRDefault="00D26220" w:rsidP="00443693">
      <w:pPr>
        <w:pStyle w:val="Zkladntext"/>
        <w:ind w:left="705" w:hanging="705"/>
        <w:jc w:val="center"/>
        <w:rPr>
          <w:rFonts w:ascii="Times New Roman" w:hAnsi="Times New Roman"/>
          <w:szCs w:val="24"/>
        </w:rPr>
      </w:pPr>
    </w:p>
    <w:p w:rsidR="00443693" w:rsidRDefault="00443693" w:rsidP="00443693">
      <w:pPr>
        <w:pStyle w:val="Zkladntex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 podmienkach poskytovania sociálnych služieb v zariadeniach v zriaďovateľskej pôsobnosti mesta Brez</w:t>
      </w:r>
      <w:r w:rsidR="00A17BA7">
        <w:rPr>
          <w:rFonts w:ascii="Times New Roman" w:hAnsi="Times New Roman"/>
          <w:b/>
          <w:sz w:val="28"/>
          <w:szCs w:val="28"/>
        </w:rPr>
        <w:t>na a ďalších sociálnych služieb</w:t>
      </w:r>
    </w:p>
    <w:p w:rsidR="00443693" w:rsidRPr="00D26220" w:rsidRDefault="00443693" w:rsidP="00443693">
      <w:pPr>
        <w:pStyle w:val="Zkladntext"/>
        <w:jc w:val="center"/>
        <w:rPr>
          <w:rFonts w:ascii="Times New Roman" w:hAnsi="Times New Roman"/>
          <w:szCs w:val="24"/>
        </w:rPr>
      </w:pPr>
    </w:p>
    <w:p w:rsidR="00B020E4" w:rsidRDefault="00B020E4" w:rsidP="00B020E4">
      <w:pPr>
        <w:rPr>
          <w:i/>
        </w:rPr>
      </w:pPr>
      <w:r w:rsidRPr="00BE40B5">
        <w:rPr>
          <w:b/>
          <w:i/>
        </w:rPr>
        <w:t>Návrh</w:t>
      </w:r>
      <w:r w:rsidRPr="00BE40B5">
        <w:rPr>
          <w:i/>
        </w:rPr>
        <w:t xml:space="preserve"> tohto všeobecne záväzného nariadenia (VZN) na pripomienkovanie v zmysle § 6 ods. 4 zákona č. 369/1990 Zb. o obecnom zriadení v znení neskorších predpisov</w:t>
      </w:r>
    </w:p>
    <w:p w:rsidR="00B020E4" w:rsidRPr="00BE40B5" w:rsidRDefault="00B020E4" w:rsidP="00B020E4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6"/>
        <w:gridCol w:w="2662"/>
      </w:tblGrid>
      <w:tr w:rsidR="00B020E4" w:rsidRPr="00321B50" w:rsidTr="001E7EC0">
        <w:tc>
          <w:tcPr>
            <w:tcW w:w="7128" w:type="dxa"/>
            <w:shd w:val="clear" w:color="auto" w:fill="auto"/>
          </w:tcPr>
          <w:p w:rsidR="00B020E4" w:rsidRPr="00321B50" w:rsidRDefault="00B020E4" w:rsidP="001E7EC0">
            <w:pPr>
              <w:rPr>
                <w:sz w:val="32"/>
                <w:szCs w:val="32"/>
              </w:rPr>
            </w:pPr>
            <w:r w:rsidRPr="00321B50">
              <w:t>Vyvesený na úradnej tabuli mesta  dňa:</w:t>
            </w:r>
          </w:p>
        </w:tc>
        <w:tc>
          <w:tcPr>
            <w:tcW w:w="2700" w:type="dxa"/>
            <w:shd w:val="clear" w:color="auto" w:fill="F3F3F3"/>
          </w:tcPr>
          <w:p w:rsidR="00B020E4" w:rsidRPr="00083BD8" w:rsidRDefault="00B020E4" w:rsidP="00B020E4">
            <w:pPr>
              <w:jc w:val="center"/>
              <w:rPr>
                <w:sz w:val="28"/>
                <w:szCs w:val="28"/>
              </w:rPr>
            </w:pPr>
            <w:r w:rsidRPr="00083BD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083BD8">
              <w:rPr>
                <w:sz w:val="28"/>
                <w:szCs w:val="28"/>
              </w:rPr>
              <w:t>.02.2023</w:t>
            </w:r>
          </w:p>
        </w:tc>
      </w:tr>
      <w:tr w:rsidR="00B020E4" w:rsidRPr="00321B50" w:rsidTr="001E7EC0">
        <w:tc>
          <w:tcPr>
            <w:tcW w:w="7128" w:type="dxa"/>
            <w:shd w:val="clear" w:color="auto" w:fill="auto"/>
          </w:tcPr>
          <w:p w:rsidR="00B020E4" w:rsidRPr="00321B50" w:rsidRDefault="00B020E4" w:rsidP="001E7EC0">
            <w:r w:rsidRPr="00321B50">
              <w:t>Zverejnený na elektronickej úradnej tabuli dňa:</w:t>
            </w:r>
          </w:p>
        </w:tc>
        <w:tc>
          <w:tcPr>
            <w:tcW w:w="2700" w:type="dxa"/>
            <w:shd w:val="clear" w:color="auto" w:fill="F3F3F3"/>
          </w:tcPr>
          <w:p w:rsidR="00B020E4" w:rsidRPr="00083BD8" w:rsidRDefault="00B020E4" w:rsidP="00B020E4">
            <w:pPr>
              <w:jc w:val="center"/>
              <w:rPr>
                <w:sz w:val="28"/>
                <w:szCs w:val="28"/>
              </w:rPr>
            </w:pPr>
            <w:r w:rsidRPr="00083BD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083BD8">
              <w:rPr>
                <w:sz w:val="28"/>
                <w:szCs w:val="28"/>
              </w:rPr>
              <w:t>.02.2023</w:t>
            </w:r>
          </w:p>
        </w:tc>
      </w:tr>
      <w:tr w:rsidR="00B020E4" w:rsidRPr="00321B50" w:rsidTr="001E7EC0">
        <w:tc>
          <w:tcPr>
            <w:tcW w:w="7128" w:type="dxa"/>
            <w:shd w:val="clear" w:color="auto" w:fill="auto"/>
          </w:tcPr>
          <w:p w:rsidR="00B020E4" w:rsidRPr="00321B50" w:rsidRDefault="00B020E4" w:rsidP="001E7EC0">
            <w:r w:rsidRPr="00321B50">
              <w:t>Zverejnený na webovom sídle mesta dňa :</w:t>
            </w:r>
          </w:p>
        </w:tc>
        <w:tc>
          <w:tcPr>
            <w:tcW w:w="2700" w:type="dxa"/>
            <w:shd w:val="clear" w:color="auto" w:fill="F3F3F3"/>
          </w:tcPr>
          <w:p w:rsidR="00B020E4" w:rsidRPr="00083BD8" w:rsidRDefault="00B020E4" w:rsidP="00B020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</w:t>
            </w:r>
            <w:bookmarkStart w:id="0" w:name="_GoBack"/>
            <w:bookmarkEnd w:id="0"/>
            <w:r>
              <w:rPr>
                <w:sz w:val="28"/>
                <w:szCs w:val="28"/>
              </w:rPr>
              <w:t>2.2023</w:t>
            </w:r>
          </w:p>
        </w:tc>
      </w:tr>
      <w:tr w:rsidR="00B020E4" w:rsidRPr="00321B50" w:rsidTr="001E7EC0">
        <w:tc>
          <w:tcPr>
            <w:tcW w:w="7128" w:type="dxa"/>
            <w:shd w:val="clear" w:color="auto" w:fill="auto"/>
          </w:tcPr>
          <w:p w:rsidR="00B020E4" w:rsidRPr="00321B50" w:rsidRDefault="00B020E4" w:rsidP="001E7EC0">
            <w:r w:rsidRPr="00321B50">
              <w:t>Dátum začiatku lehoty na pripomienkové konanie:</w:t>
            </w:r>
          </w:p>
        </w:tc>
        <w:tc>
          <w:tcPr>
            <w:tcW w:w="2700" w:type="dxa"/>
            <w:shd w:val="clear" w:color="auto" w:fill="F3F3F3"/>
          </w:tcPr>
          <w:p w:rsidR="00B020E4" w:rsidRPr="00083BD8" w:rsidRDefault="00B020E4" w:rsidP="00B020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02.02.2023</w:t>
            </w:r>
          </w:p>
        </w:tc>
      </w:tr>
      <w:tr w:rsidR="00B020E4" w:rsidRPr="00321B50" w:rsidTr="001E7EC0">
        <w:tc>
          <w:tcPr>
            <w:tcW w:w="7128" w:type="dxa"/>
            <w:shd w:val="clear" w:color="auto" w:fill="auto"/>
          </w:tcPr>
          <w:p w:rsidR="00B020E4" w:rsidRPr="00321B50" w:rsidRDefault="00B020E4" w:rsidP="001E7EC0">
            <w:r w:rsidRPr="00321B50">
              <w:t>Dátum ukončenia lehoty pripomienkového konania:</w:t>
            </w:r>
          </w:p>
        </w:tc>
        <w:tc>
          <w:tcPr>
            <w:tcW w:w="2700" w:type="dxa"/>
            <w:shd w:val="clear" w:color="auto" w:fill="F3F3F3"/>
          </w:tcPr>
          <w:p w:rsidR="00B020E4" w:rsidRPr="00083BD8" w:rsidRDefault="00B020E4" w:rsidP="00B020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11.02.2023</w:t>
            </w:r>
          </w:p>
        </w:tc>
      </w:tr>
      <w:tr w:rsidR="00B020E4" w:rsidRPr="00321B50" w:rsidTr="001E7EC0">
        <w:tc>
          <w:tcPr>
            <w:tcW w:w="9828" w:type="dxa"/>
            <w:gridSpan w:val="2"/>
            <w:shd w:val="clear" w:color="auto" w:fill="auto"/>
          </w:tcPr>
          <w:p w:rsidR="00B020E4" w:rsidRPr="00321B50" w:rsidRDefault="00B020E4" w:rsidP="001E7EC0">
            <w:r w:rsidRPr="00321B50">
              <w:t xml:space="preserve">Pripomienky zasielať </w:t>
            </w:r>
          </w:p>
          <w:p w:rsidR="00B020E4" w:rsidRPr="00321B50" w:rsidRDefault="00B020E4" w:rsidP="001E7EC0">
            <w:r w:rsidRPr="00321B50">
              <w:t>- písomne na adresu: Mesto Brezno, Nám. gen. M. R. Štefánika 1, 977 01  Brezno</w:t>
            </w:r>
          </w:p>
          <w:p w:rsidR="00B020E4" w:rsidRDefault="00B020E4" w:rsidP="001E7EC0">
            <w:r w:rsidRPr="00321B50">
              <w:t>- elektronicky na adresu:</w:t>
            </w:r>
            <w:r w:rsidRPr="007318E2">
              <w:rPr>
                <w:color w:val="00B0F0"/>
              </w:rPr>
              <w:t xml:space="preserve"> </w:t>
            </w:r>
            <w:hyperlink r:id="rId9" w:history="1">
              <w:r w:rsidRPr="007318E2">
                <w:rPr>
                  <w:rStyle w:val="Hypertextovprepojenie"/>
                  <w:color w:val="00B0F0"/>
                </w:rPr>
                <w:t>janka.lemberkova@brezno.sk</w:t>
              </w:r>
            </w:hyperlink>
          </w:p>
          <w:p w:rsidR="00B020E4" w:rsidRPr="00321B50" w:rsidRDefault="00B020E4" w:rsidP="001E7EC0">
            <w:pPr>
              <w:rPr>
                <w:sz w:val="32"/>
                <w:szCs w:val="32"/>
              </w:rPr>
            </w:pPr>
            <w:r w:rsidRPr="00321B50">
              <w:t>- faxom na číslo: 048 6306 229</w:t>
            </w:r>
          </w:p>
        </w:tc>
      </w:tr>
      <w:tr w:rsidR="00B020E4" w:rsidRPr="00321B50" w:rsidTr="001E7EC0">
        <w:tc>
          <w:tcPr>
            <w:tcW w:w="7128" w:type="dxa"/>
            <w:shd w:val="clear" w:color="auto" w:fill="auto"/>
          </w:tcPr>
          <w:p w:rsidR="00B020E4" w:rsidRPr="00321B50" w:rsidRDefault="00B020E4" w:rsidP="001E7EC0">
            <w:pPr>
              <w:rPr>
                <w:sz w:val="32"/>
                <w:szCs w:val="32"/>
              </w:rPr>
            </w:pPr>
            <w:r w:rsidRPr="00321B50">
              <w:t>Vyhodnotenie pripomienok k návrhu VZN uskutočnené dňa:</w:t>
            </w:r>
          </w:p>
        </w:tc>
        <w:tc>
          <w:tcPr>
            <w:tcW w:w="2700" w:type="dxa"/>
            <w:shd w:val="clear" w:color="auto" w:fill="F3F3F3"/>
          </w:tcPr>
          <w:p w:rsidR="00B020E4" w:rsidRPr="00A537E2" w:rsidRDefault="00A537E2" w:rsidP="00A537E2">
            <w:pPr>
              <w:jc w:val="center"/>
              <w:rPr>
                <w:sz w:val="28"/>
                <w:szCs w:val="28"/>
              </w:rPr>
            </w:pPr>
            <w:r w:rsidRPr="00A537E2">
              <w:rPr>
                <w:sz w:val="28"/>
                <w:szCs w:val="28"/>
              </w:rPr>
              <w:t>13.02.2023</w:t>
            </w:r>
          </w:p>
        </w:tc>
      </w:tr>
    </w:tbl>
    <w:p w:rsidR="00B020E4" w:rsidRPr="00505057" w:rsidRDefault="00B020E4" w:rsidP="00B020E4"/>
    <w:p w:rsidR="00B020E4" w:rsidRPr="00C464DB" w:rsidRDefault="00B020E4" w:rsidP="00B020E4">
      <w:pPr>
        <w:rPr>
          <w:i/>
        </w:rPr>
      </w:pPr>
      <w:r w:rsidRPr="00C464DB">
        <w:rPr>
          <w:b/>
          <w:i/>
        </w:rPr>
        <w:t>Schválené</w:t>
      </w:r>
      <w:r w:rsidRPr="00C464DB">
        <w:rPr>
          <w:i/>
        </w:rPr>
        <w:t xml:space="preserve"> všeobecne záväzné nariadenie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8"/>
        <w:gridCol w:w="2640"/>
      </w:tblGrid>
      <w:tr w:rsidR="00B020E4" w:rsidRPr="00C464DB" w:rsidTr="001E7EC0">
        <w:tc>
          <w:tcPr>
            <w:tcW w:w="7128" w:type="dxa"/>
          </w:tcPr>
          <w:p w:rsidR="00B020E4" w:rsidRPr="00C464DB" w:rsidRDefault="00B020E4" w:rsidP="001E7EC0">
            <w:r w:rsidRPr="00C464DB">
              <w:t xml:space="preserve">Na rokovaní </w:t>
            </w:r>
            <w:proofErr w:type="spellStart"/>
            <w:r w:rsidRPr="00C464DB">
              <w:t>MsZ</w:t>
            </w:r>
            <w:proofErr w:type="spellEnd"/>
            <w:r w:rsidRPr="00C464DB">
              <w:t xml:space="preserve"> mesta dňa:</w:t>
            </w:r>
          </w:p>
        </w:tc>
        <w:tc>
          <w:tcPr>
            <w:tcW w:w="2700" w:type="dxa"/>
            <w:shd w:val="clear" w:color="auto" w:fill="F3F3F3"/>
          </w:tcPr>
          <w:p w:rsidR="00B020E4" w:rsidRPr="00C464DB" w:rsidRDefault="00B020E4" w:rsidP="001E7EC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020E4" w:rsidRPr="00C464DB" w:rsidTr="001E7EC0">
        <w:tc>
          <w:tcPr>
            <w:tcW w:w="7128" w:type="dxa"/>
          </w:tcPr>
          <w:p w:rsidR="00B020E4" w:rsidRPr="00C464DB" w:rsidRDefault="00B020E4" w:rsidP="001E7EC0">
            <w:r>
              <w:t xml:space="preserve">Uznesením </w:t>
            </w:r>
            <w:proofErr w:type="spellStart"/>
            <w:r>
              <w:t>MsZ</w:t>
            </w:r>
            <w:proofErr w:type="spellEnd"/>
            <w:r>
              <w:t xml:space="preserve"> číslo:</w:t>
            </w:r>
          </w:p>
        </w:tc>
        <w:tc>
          <w:tcPr>
            <w:tcW w:w="2700" w:type="dxa"/>
            <w:shd w:val="clear" w:color="auto" w:fill="F3F3F3"/>
          </w:tcPr>
          <w:p w:rsidR="00B020E4" w:rsidRDefault="00B020E4" w:rsidP="001E7EC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020E4" w:rsidRPr="00C464DB" w:rsidTr="001E7EC0">
        <w:tc>
          <w:tcPr>
            <w:tcW w:w="7128" w:type="dxa"/>
          </w:tcPr>
          <w:p w:rsidR="00B020E4" w:rsidRPr="00C464DB" w:rsidRDefault="00B020E4" w:rsidP="001E7EC0">
            <w:r w:rsidRPr="00C464DB">
              <w:t>Vyhlásené vyvesením na úradnej tabuli mesta dňa:</w:t>
            </w:r>
          </w:p>
        </w:tc>
        <w:tc>
          <w:tcPr>
            <w:tcW w:w="2700" w:type="dxa"/>
            <w:shd w:val="clear" w:color="auto" w:fill="F3F3F3"/>
          </w:tcPr>
          <w:p w:rsidR="00B020E4" w:rsidRPr="00C464DB" w:rsidRDefault="00B020E4" w:rsidP="001E7EC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020E4" w:rsidRPr="00C464DB" w:rsidTr="001E7EC0">
        <w:tc>
          <w:tcPr>
            <w:tcW w:w="7128" w:type="dxa"/>
          </w:tcPr>
          <w:p w:rsidR="00B020E4" w:rsidRPr="00C464DB" w:rsidRDefault="00B020E4" w:rsidP="001E7EC0">
            <w:r w:rsidRPr="00C464DB">
              <w:t>VZN nadobúda účinnosť dňom:</w:t>
            </w:r>
          </w:p>
        </w:tc>
        <w:tc>
          <w:tcPr>
            <w:tcW w:w="2700" w:type="dxa"/>
            <w:shd w:val="clear" w:color="auto" w:fill="F3F3F3"/>
          </w:tcPr>
          <w:p w:rsidR="00B020E4" w:rsidRPr="00C464DB" w:rsidRDefault="00B020E4" w:rsidP="001E7EC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020E4" w:rsidRPr="00C464DB" w:rsidRDefault="00B020E4" w:rsidP="00B020E4"/>
    <w:p w:rsidR="00B020E4" w:rsidRPr="00C464DB" w:rsidRDefault="00B020E4" w:rsidP="00B020E4"/>
    <w:p w:rsidR="00D26220" w:rsidRPr="00D26220" w:rsidRDefault="00D26220" w:rsidP="00343EF8">
      <w:pPr>
        <w:pStyle w:val="Zkladntext"/>
        <w:rPr>
          <w:rFonts w:ascii="Times New Roman" w:hAnsi="Times New Roman"/>
          <w:szCs w:val="24"/>
        </w:rPr>
      </w:pPr>
    </w:p>
    <w:p w:rsidR="00343EF8" w:rsidRPr="00D26220" w:rsidRDefault="00343EF8" w:rsidP="00343EF8">
      <w:pPr>
        <w:pStyle w:val="Zkladntext"/>
        <w:rPr>
          <w:rFonts w:ascii="Times New Roman" w:hAnsi="Times New Roman"/>
          <w:szCs w:val="24"/>
        </w:rPr>
      </w:pPr>
    </w:p>
    <w:p w:rsidR="00B42B02" w:rsidRPr="00D26220" w:rsidRDefault="00B42B02" w:rsidP="00343EF8">
      <w:pPr>
        <w:pStyle w:val="Zkladntext"/>
        <w:rPr>
          <w:rFonts w:ascii="Times New Roman" w:hAnsi="Times New Roman"/>
          <w:szCs w:val="24"/>
        </w:rPr>
      </w:pPr>
    </w:p>
    <w:p w:rsidR="00343EF8" w:rsidRPr="00D26220" w:rsidRDefault="00343EF8" w:rsidP="00343EF8"/>
    <w:p w:rsidR="00343EF8" w:rsidRDefault="00343EF8" w:rsidP="00343EF8"/>
    <w:p w:rsidR="00343EF8" w:rsidRDefault="00343EF8" w:rsidP="00343EF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9297D">
        <w:t>JUDr. Tomáš Abel, PhD.</w:t>
      </w:r>
    </w:p>
    <w:p w:rsidR="00343EF8" w:rsidRPr="00A17BA7" w:rsidRDefault="00343EF8" w:rsidP="00343EF8">
      <w:pPr>
        <w:rPr>
          <w:b/>
        </w:rPr>
      </w:pPr>
      <w:r w:rsidRPr="00A17BA7">
        <w:rPr>
          <w:b/>
        </w:rPr>
        <w:tab/>
      </w:r>
      <w:r w:rsidRPr="00A17BA7">
        <w:rPr>
          <w:b/>
        </w:rPr>
        <w:tab/>
      </w:r>
      <w:r w:rsidRPr="00A17BA7">
        <w:rPr>
          <w:b/>
        </w:rPr>
        <w:tab/>
      </w:r>
      <w:r w:rsidRPr="00A17BA7">
        <w:rPr>
          <w:b/>
        </w:rPr>
        <w:tab/>
      </w:r>
      <w:r w:rsidRPr="00A17BA7">
        <w:rPr>
          <w:b/>
        </w:rPr>
        <w:tab/>
      </w:r>
      <w:r w:rsidRPr="00A17BA7">
        <w:rPr>
          <w:b/>
        </w:rPr>
        <w:tab/>
      </w:r>
      <w:r w:rsidRPr="00A17BA7">
        <w:rPr>
          <w:b/>
        </w:rPr>
        <w:tab/>
      </w:r>
      <w:r w:rsidRPr="00A17BA7">
        <w:rPr>
          <w:b/>
        </w:rPr>
        <w:tab/>
        <w:t xml:space="preserve">    primátor mesta</w:t>
      </w:r>
    </w:p>
    <w:p w:rsidR="00443693" w:rsidRDefault="00443693" w:rsidP="00343EF8"/>
    <w:p w:rsidR="00443693" w:rsidRDefault="00443693" w:rsidP="00343EF8"/>
    <w:p w:rsidR="00C352FB" w:rsidRDefault="00C352FB" w:rsidP="00C352FB">
      <w:pPr>
        <w:jc w:val="both"/>
      </w:pPr>
      <w:r w:rsidRPr="00145F03">
        <w:t xml:space="preserve">Mestské zastupiteľstvo mesta Brezna sa na základe ustanovenia § 11 ods. 4 písm. g) zákona  č. 369/1990 Zb. o obecnom zriadení v znení neskorších predpisov uznieslo na tomto všeobecne záväznom nariadení </w:t>
      </w:r>
      <w:r w:rsidR="00145F03">
        <w:t>:</w:t>
      </w:r>
    </w:p>
    <w:p w:rsidR="00B35174" w:rsidRPr="00145F03" w:rsidRDefault="00B35174" w:rsidP="00C352FB">
      <w:pPr>
        <w:jc w:val="both"/>
      </w:pPr>
    </w:p>
    <w:p w:rsidR="005D5920" w:rsidRDefault="005D5920" w:rsidP="005D5920">
      <w:pPr>
        <w:pStyle w:val="Zkladntext"/>
        <w:rPr>
          <w:rFonts w:ascii="Times New Roman" w:hAnsi="Times New Roman"/>
          <w:szCs w:val="24"/>
        </w:rPr>
      </w:pPr>
    </w:p>
    <w:p w:rsidR="005D5920" w:rsidRPr="00F91ED3" w:rsidRDefault="005D5920" w:rsidP="005D59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I. </w:t>
      </w:r>
      <w:r>
        <w:rPr>
          <w:b/>
          <w:caps/>
          <w:sz w:val="28"/>
          <w:szCs w:val="28"/>
        </w:rPr>
        <w:t>ča</w:t>
      </w:r>
      <w:r w:rsidRPr="00F91ED3">
        <w:rPr>
          <w:b/>
          <w:sz w:val="28"/>
          <w:szCs w:val="28"/>
        </w:rPr>
        <w:t>SŤ</w:t>
      </w:r>
    </w:p>
    <w:p w:rsidR="005D5920" w:rsidRPr="00F91ED3" w:rsidRDefault="005D5920" w:rsidP="005D5920">
      <w:pPr>
        <w:jc w:val="center"/>
        <w:rPr>
          <w:b/>
          <w:sz w:val="28"/>
          <w:szCs w:val="28"/>
        </w:rPr>
      </w:pPr>
      <w:r w:rsidRPr="00F91ED3">
        <w:rPr>
          <w:b/>
          <w:sz w:val="28"/>
          <w:szCs w:val="28"/>
        </w:rPr>
        <w:t>Úvodné ustanovenia</w:t>
      </w:r>
    </w:p>
    <w:p w:rsidR="005D5920" w:rsidRDefault="005D5920" w:rsidP="005D5920">
      <w:pPr>
        <w:jc w:val="center"/>
        <w:rPr>
          <w:b/>
          <w:sz w:val="32"/>
          <w:szCs w:val="32"/>
        </w:rPr>
      </w:pPr>
    </w:p>
    <w:p w:rsidR="00343EF8" w:rsidRDefault="00343EF8" w:rsidP="00343EF8">
      <w:pPr>
        <w:jc w:val="center"/>
        <w:rPr>
          <w:b/>
        </w:rPr>
      </w:pPr>
      <w:r>
        <w:rPr>
          <w:b/>
        </w:rPr>
        <w:t>§ 1</w:t>
      </w:r>
    </w:p>
    <w:p w:rsidR="00343EF8" w:rsidRDefault="00343EF8" w:rsidP="00343EF8">
      <w:pPr>
        <w:jc w:val="center"/>
        <w:rPr>
          <w:b/>
        </w:rPr>
      </w:pPr>
      <w:r>
        <w:rPr>
          <w:b/>
        </w:rPr>
        <w:t>Účel všeobecne záväzného nariadenia</w:t>
      </w:r>
    </w:p>
    <w:p w:rsidR="00343EF8" w:rsidRDefault="00343EF8" w:rsidP="00343EF8">
      <w:pPr>
        <w:jc w:val="center"/>
        <w:rPr>
          <w:b/>
        </w:rPr>
      </w:pPr>
    </w:p>
    <w:p w:rsidR="0067789E" w:rsidRPr="00104692" w:rsidRDefault="004831B5" w:rsidP="00631348">
      <w:pPr>
        <w:jc w:val="both"/>
      </w:pPr>
      <w:r>
        <w:t xml:space="preserve">1/ </w:t>
      </w:r>
      <w:r w:rsidR="0067789E" w:rsidRPr="00104692">
        <w:t>Účelom tohto všeobecne záväz</w:t>
      </w:r>
      <w:r w:rsidR="006145EC">
        <w:t>ného nariadenia (</w:t>
      </w:r>
      <w:r w:rsidR="00CF63F3">
        <w:t>ďalej len</w:t>
      </w:r>
      <w:r w:rsidR="00EF20A5">
        <w:t xml:space="preserve"> „</w:t>
      </w:r>
      <w:r w:rsidR="00CF63F3">
        <w:t xml:space="preserve"> nariadeni</w:t>
      </w:r>
      <w:r w:rsidR="00EF20A5">
        <w:t>e“</w:t>
      </w:r>
      <w:r w:rsidR="00CF63F3">
        <w:t>)</w:t>
      </w:r>
      <w:r w:rsidR="0067789E" w:rsidRPr="00104692">
        <w:t xml:space="preserve"> je v rámci plnenia úloh mesta Brezna na úseku sociálnych vecí stanoviť podmienky na zabezpečenie určitých</w:t>
      </w:r>
      <w:r w:rsidR="00DB449E">
        <w:t xml:space="preserve"> sociálnych služieb </w:t>
      </w:r>
      <w:r w:rsidR="0067789E" w:rsidRPr="00104692">
        <w:t xml:space="preserve">v zmysle </w:t>
      </w:r>
      <w:r w:rsidR="006145EC" w:rsidRPr="006145EC">
        <w:t xml:space="preserve">zákona </w:t>
      </w:r>
      <w:r w:rsidR="0067789E" w:rsidRPr="00104692">
        <w:t xml:space="preserve">č. 448/2008 </w:t>
      </w:r>
      <w:r w:rsidR="001C5996">
        <w:t>Z</w:t>
      </w:r>
      <w:r w:rsidR="0067789E" w:rsidRPr="00104692">
        <w:t>. z.</w:t>
      </w:r>
      <w:r w:rsidR="00452F75">
        <w:t xml:space="preserve"> o sociálnych službách a</w:t>
      </w:r>
      <w:r w:rsidR="001C5996">
        <w:t xml:space="preserve"> o zmene a </w:t>
      </w:r>
      <w:r w:rsidR="00452F75">
        <w:t>doplnení zákona č.445/1991 Zb.</w:t>
      </w:r>
      <w:r w:rsidR="00E858DF">
        <w:t xml:space="preserve"> </w:t>
      </w:r>
      <w:r w:rsidR="00452F75">
        <w:t>o živnostenskom podnikaní (živnostenský zákon) v znení neskorších predpisov</w:t>
      </w:r>
      <w:r w:rsidR="00D07F89">
        <w:t xml:space="preserve"> </w:t>
      </w:r>
      <w:r w:rsidR="00145F03">
        <w:t>(ďalej len „zákon 448/2008 Z.z.“)</w:t>
      </w:r>
      <w:r w:rsidR="0067789E" w:rsidRPr="00104692">
        <w:t xml:space="preserve"> a</w:t>
      </w:r>
      <w:r w:rsidR="0059297D">
        <w:t xml:space="preserve"> ďalších služieb </w:t>
      </w:r>
      <w:r w:rsidR="0067789E" w:rsidRPr="00104692">
        <w:t>nasledovne:</w:t>
      </w:r>
    </w:p>
    <w:p w:rsidR="0067789E" w:rsidRPr="00104692" w:rsidRDefault="0067789E" w:rsidP="00631348">
      <w:pPr>
        <w:ind w:left="360"/>
        <w:jc w:val="both"/>
      </w:pPr>
    </w:p>
    <w:p w:rsidR="0067789E" w:rsidRPr="00104692" w:rsidRDefault="0067789E" w:rsidP="00631348">
      <w:pPr>
        <w:numPr>
          <w:ilvl w:val="0"/>
          <w:numId w:val="1"/>
        </w:numPr>
        <w:jc w:val="both"/>
      </w:pPr>
      <w:r w:rsidRPr="00104692">
        <w:t xml:space="preserve">stanoviť podmienky </w:t>
      </w:r>
      <w:r w:rsidR="0059297D">
        <w:t>poskytovania sociálnych služ</w:t>
      </w:r>
      <w:r w:rsidR="002841A2">
        <w:t>i</w:t>
      </w:r>
      <w:r w:rsidR="0059297D">
        <w:t>eb krízovej intervencie</w:t>
      </w:r>
    </w:p>
    <w:p w:rsidR="0067789E" w:rsidRPr="00104692" w:rsidRDefault="0067789E" w:rsidP="00631348">
      <w:pPr>
        <w:numPr>
          <w:ilvl w:val="0"/>
          <w:numId w:val="1"/>
        </w:numPr>
        <w:jc w:val="both"/>
      </w:pPr>
      <w:r w:rsidRPr="00104692">
        <w:t xml:space="preserve">stanoviť podmienky poskytovania </w:t>
      </w:r>
      <w:r w:rsidR="0059297D">
        <w:t>sociálnych služieb na podporu rodiny s deťmi</w:t>
      </w:r>
    </w:p>
    <w:p w:rsidR="0067789E" w:rsidRDefault="0067789E" w:rsidP="00631348">
      <w:pPr>
        <w:numPr>
          <w:ilvl w:val="0"/>
          <w:numId w:val="1"/>
        </w:numPr>
        <w:jc w:val="both"/>
      </w:pPr>
      <w:r w:rsidRPr="00104692">
        <w:t xml:space="preserve">stanoviť podmienky poskytovania </w:t>
      </w:r>
      <w:r w:rsidR="0059297D">
        <w:t>sociálnych služieb na riešenie nepriaznivej sociálnej situácie z dôvodu ťažkého zdravotného postihnutia, nepriaznivého zdravotného stavu, alebo z dôvodu dovŕšenia dôchodkového veku</w:t>
      </w:r>
    </w:p>
    <w:p w:rsidR="0067789E" w:rsidRDefault="0067789E" w:rsidP="00631348">
      <w:pPr>
        <w:numPr>
          <w:ilvl w:val="0"/>
          <w:numId w:val="1"/>
        </w:numPr>
        <w:jc w:val="both"/>
      </w:pPr>
      <w:r w:rsidRPr="00104692">
        <w:t>stanoviť podmienky poskytovania</w:t>
      </w:r>
      <w:r w:rsidR="0059297D">
        <w:t xml:space="preserve"> sociálnych služieb s použitím telekomunikačných technológii</w:t>
      </w:r>
      <w:r w:rsidRPr="00104692">
        <w:t xml:space="preserve"> </w:t>
      </w:r>
    </w:p>
    <w:p w:rsidR="00EF1D40" w:rsidRDefault="00EF1D40" w:rsidP="00631348">
      <w:pPr>
        <w:numPr>
          <w:ilvl w:val="0"/>
          <w:numId w:val="1"/>
        </w:numPr>
        <w:jc w:val="both"/>
      </w:pPr>
      <w:r w:rsidRPr="006145EC">
        <w:t xml:space="preserve">stanoviť podmienky </w:t>
      </w:r>
      <w:r w:rsidR="0059297D">
        <w:t>poskytovania podporných služieb</w:t>
      </w:r>
      <w:r w:rsidR="00B26ECF">
        <w:t xml:space="preserve"> </w:t>
      </w:r>
    </w:p>
    <w:p w:rsidR="006145EC" w:rsidRPr="006145EC" w:rsidRDefault="006145EC" w:rsidP="00631348">
      <w:pPr>
        <w:numPr>
          <w:ilvl w:val="0"/>
          <w:numId w:val="1"/>
        </w:numPr>
        <w:jc w:val="both"/>
      </w:pPr>
      <w:r>
        <w:t>s</w:t>
      </w:r>
      <w:r w:rsidR="0059297D">
        <w:t>tanoviť podmienky poskytovania ďalších služieb</w:t>
      </w:r>
    </w:p>
    <w:p w:rsidR="0072148E" w:rsidRDefault="0072148E" w:rsidP="0072148E">
      <w:pPr>
        <w:jc w:val="both"/>
      </w:pPr>
    </w:p>
    <w:p w:rsidR="00823752" w:rsidRDefault="00823752" w:rsidP="0072148E">
      <w:pPr>
        <w:jc w:val="both"/>
      </w:pPr>
    </w:p>
    <w:p w:rsidR="00157843" w:rsidRDefault="00157843" w:rsidP="0072148E">
      <w:pPr>
        <w:jc w:val="both"/>
      </w:pPr>
    </w:p>
    <w:p w:rsidR="0072148E" w:rsidRPr="00F91ED3" w:rsidRDefault="0072148E" w:rsidP="007214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>
        <w:rPr>
          <w:b/>
          <w:caps/>
          <w:sz w:val="28"/>
          <w:szCs w:val="28"/>
        </w:rPr>
        <w:t>ča</w:t>
      </w:r>
      <w:r w:rsidRPr="00F91ED3">
        <w:rPr>
          <w:b/>
          <w:sz w:val="28"/>
          <w:szCs w:val="28"/>
        </w:rPr>
        <w:t>SŤ</w:t>
      </w:r>
    </w:p>
    <w:p w:rsidR="0072148E" w:rsidRPr="00F91ED3" w:rsidRDefault="0059297D" w:rsidP="007214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Sociálne služby krízovej intervencie</w:t>
      </w:r>
    </w:p>
    <w:p w:rsidR="00343EF8" w:rsidRDefault="00343EF8" w:rsidP="00E81F2E">
      <w:pPr>
        <w:ind w:left="180"/>
        <w:jc w:val="both"/>
      </w:pPr>
    </w:p>
    <w:p w:rsidR="00212EC4" w:rsidRPr="00C12025" w:rsidRDefault="00212EC4" w:rsidP="00212EC4">
      <w:pPr>
        <w:jc w:val="center"/>
        <w:rPr>
          <w:b/>
          <w:iCs/>
          <w:lang w:eastAsia="ar-SA"/>
        </w:rPr>
      </w:pPr>
      <w:r w:rsidRPr="00C12025">
        <w:rPr>
          <w:b/>
        </w:rPr>
        <w:t xml:space="preserve">§ </w:t>
      </w:r>
      <w:r w:rsidR="00101940">
        <w:rPr>
          <w:b/>
        </w:rPr>
        <w:t>2</w:t>
      </w:r>
    </w:p>
    <w:p w:rsidR="00212EC4" w:rsidRPr="00C12025" w:rsidRDefault="00212EC4" w:rsidP="00212EC4">
      <w:pPr>
        <w:jc w:val="center"/>
        <w:rPr>
          <w:b/>
          <w:iCs/>
          <w:lang w:eastAsia="ar-SA"/>
        </w:rPr>
      </w:pPr>
      <w:r>
        <w:rPr>
          <w:b/>
          <w:iCs/>
          <w:lang w:eastAsia="ar-SA"/>
        </w:rPr>
        <w:t>Nocľaháreň</w:t>
      </w:r>
      <w:r w:rsidRPr="00C12025">
        <w:rPr>
          <w:b/>
          <w:iCs/>
          <w:lang w:eastAsia="ar-SA"/>
        </w:rPr>
        <w:t xml:space="preserve"> </w:t>
      </w:r>
      <w:r>
        <w:rPr>
          <w:b/>
          <w:iCs/>
          <w:lang w:eastAsia="ar-SA"/>
        </w:rPr>
        <w:t xml:space="preserve"> NÁDEJ</w:t>
      </w:r>
    </w:p>
    <w:p w:rsidR="00212EC4" w:rsidRDefault="00212EC4" w:rsidP="00212EC4">
      <w:pPr>
        <w:jc w:val="both"/>
        <w:rPr>
          <w:b/>
          <w:iCs/>
          <w:lang w:eastAsia="ar-SA"/>
        </w:rPr>
      </w:pPr>
    </w:p>
    <w:p w:rsidR="00212EC4" w:rsidRDefault="004831B5" w:rsidP="00212EC4">
      <w:pPr>
        <w:pStyle w:val="Odsekzoznamu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1/ </w:t>
      </w:r>
      <w:r w:rsidR="00212EC4" w:rsidRPr="00212EC4">
        <w:rPr>
          <w:rFonts w:ascii="Times New Roman" w:hAnsi="Times New Roman"/>
          <w:sz w:val="24"/>
          <w:szCs w:val="24"/>
          <w:lang w:val="sk-SK"/>
        </w:rPr>
        <w:t xml:space="preserve">V nocľahárni sa poskytuje sociálna služba v zmysle §25 Zák. 448/2008 Z. z. </w:t>
      </w:r>
    </w:p>
    <w:p w:rsidR="00212EC4" w:rsidRPr="00212EC4" w:rsidRDefault="004831B5" w:rsidP="009232B4">
      <w:pPr>
        <w:pStyle w:val="Odsekzoznamu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Cs/>
          <w:color w:val="000000"/>
          <w:sz w:val="24"/>
          <w:szCs w:val="24"/>
          <w:lang w:val="sk-SK" w:eastAsia="ar-SA"/>
        </w:rPr>
      </w:pPr>
      <w:r>
        <w:rPr>
          <w:rFonts w:ascii="Times New Roman" w:hAnsi="Times New Roman"/>
          <w:iCs/>
          <w:color w:val="000000"/>
          <w:sz w:val="24"/>
          <w:szCs w:val="24"/>
          <w:lang w:val="sk-SK" w:eastAsia="ar-SA"/>
        </w:rPr>
        <w:t xml:space="preserve">2/ </w:t>
      </w:r>
      <w:r w:rsidR="00212EC4" w:rsidRPr="00212EC4">
        <w:rPr>
          <w:rFonts w:ascii="Times New Roman" w:hAnsi="Times New Roman"/>
          <w:iCs/>
          <w:color w:val="000000"/>
          <w:sz w:val="24"/>
          <w:szCs w:val="24"/>
          <w:lang w:val="sk-SK" w:eastAsia="ar-SA"/>
        </w:rPr>
        <w:t>Podmienky poskytovania služieb v nocľahárni:</w:t>
      </w:r>
    </w:p>
    <w:p w:rsidR="00212EC4" w:rsidRDefault="00EA7A4E" w:rsidP="009232B4">
      <w:pPr>
        <w:numPr>
          <w:ilvl w:val="0"/>
          <w:numId w:val="25"/>
        </w:numPr>
        <w:tabs>
          <w:tab w:val="left" w:pos="0"/>
        </w:tabs>
        <w:jc w:val="both"/>
      </w:pPr>
      <w:r>
        <w:t>v prípade záujmu o dlhodobejšie poskytovanie sociálnych služieb</w:t>
      </w:r>
      <w:r w:rsidRPr="009232B4">
        <w:t xml:space="preserve"> </w:t>
      </w:r>
      <w:r w:rsidR="000E0210">
        <w:t>prijímateľ sociálnej služby (ďalej len „PSS“)</w:t>
      </w:r>
      <w:r w:rsidR="00212EC4" w:rsidRPr="009232B4">
        <w:t xml:space="preserve"> vyplní formulár žiadosti o poskytovanie služieb v</w:t>
      </w:r>
      <w:r>
        <w:t> </w:t>
      </w:r>
      <w:r w:rsidR="00212EC4" w:rsidRPr="009232B4">
        <w:t>zariadení</w:t>
      </w:r>
      <w:r>
        <w:t xml:space="preserve"> </w:t>
      </w:r>
    </w:p>
    <w:p w:rsidR="00212EC4" w:rsidRDefault="00212EC4" w:rsidP="009232B4">
      <w:pPr>
        <w:numPr>
          <w:ilvl w:val="0"/>
          <w:numId w:val="25"/>
        </w:numPr>
        <w:tabs>
          <w:tab w:val="left" w:pos="0"/>
        </w:tabs>
        <w:jc w:val="both"/>
      </w:pPr>
      <w:r w:rsidRPr="009232B4">
        <w:t>určený zodpovedný sociálny pracov</w:t>
      </w:r>
      <w:r w:rsidR="0038582A">
        <w:t xml:space="preserve">ník prešetrí sociálnu situáciu </w:t>
      </w:r>
      <w:r w:rsidR="000E0210">
        <w:t>PSS</w:t>
      </w:r>
      <w:r w:rsidRPr="009232B4">
        <w:t xml:space="preserve"> a zváž</w:t>
      </w:r>
      <w:r w:rsidR="000E0210">
        <w:t xml:space="preserve">i opodstatnenie žiadosti </w:t>
      </w:r>
    </w:p>
    <w:p w:rsidR="00E614B0" w:rsidRDefault="00212EC4" w:rsidP="009232B4">
      <w:pPr>
        <w:numPr>
          <w:ilvl w:val="0"/>
          <w:numId w:val="25"/>
        </w:numPr>
        <w:tabs>
          <w:tab w:val="left" w:pos="0"/>
        </w:tabs>
        <w:jc w:val="both"/>
      </w:pPr>
      <w:r w:rsidRPr="009232B4">
        <w:t>pri</w:t>
      </w:r>
      <w:r w:rsidR="000E0210">
        <w:t xml:space="preserve"> nástupe do zariadenia je PSS</w:t>
      </w:r>
      <w:r w:rsidRPr="009232B4">
        <w:t xml:space="preserve"> oboznámený s domovým a prevádzkovým poriadkom</w:t>
      </w:r>
      <w:r w:rsidR="002070AC">
        <w:t>, čo potvrdzuje svojím podpisom</w:t>
      </w:r>
    </w:p>
    <w:p w:rsidR="00E614B0" w:rsidRDefault="00E614B0" w:rsidP="003229C0">
      <w:pPr>
        <w:tabs>
          <w:tab w:val="left" w:pos="0"/>
        </w:tabs>
        <w:jc w:val="both"/>
        <w:rPr>
          <w:iCs/>
          <w:color w:val="000000"/>
          <w:lang w:eastAsia="ar-SA"/>
        </w:rPr>
      </w:pPr>
      <w:r>
        <w:rPr>
          <w:iCs/>
          <w:color w:val="000000"/>
          <w:lang w:eastAsia="ar-SA"/>
        </w:rPr>
        <w:t>3/ Úhrada za sociálne služby v nocľahárni je stanovená nasledovne :</w:t>
      </w:r>
    </w:p>
    <w:p w:rsidR="00E614B0" w:rsidRDefault="00E614B0" w:rsidP="00E614B0">
      <w:pPr>
        <w:numPr>
          <w:ilvl w:val="0"/>
          <w:numId w:val="31"/>
        </w:numPr>
        <w:tabs>
          <w:tab w:val="left" w:pos="0"/>
        </w:tabs>
        <w:jc w:val="both"/>
      </w:pPr>
      <w:r>
        <w:t>výška úhrad</w:t>
      </w:r>
      <w:r w:rsidR="000E0210">
        <w:t xml:space="preserve">y za službu pre PSS </w:t>
      </w:r>
      <w:r>
        <w:t>sa určí v závislosti od výšky jeho mesačného príjmu</w:t>
      </w:r>
    </w:p>
    <w:p w:rsidR="00E614B0" w:rsidRDefault="00E614B0" w:rsidP="00E614B0">
      <w:pPr>
        <w:numPr>
          <w:ilvl w:val="0"/>
          <w:numId w:val="31"/>
        </w:numPr>
        <w:tabs>
          <w:tab w:val="left" w:pos="0"/>
        </w:tabs>
        <w:jc w:val="both"/>
      </w:pPr>
      <w:r>
        <w:t>d</w:t>
      </w:r>
      <w:r w:rsidR="000E0210">
        <w:t xml:space="preserve">oklad o výške mesačného príjmu </w:t>
      </w:r>
      <w:r>
        <w:t>je PSS povinný predložiť k nahli</w:t>
      </w:r>
      <w:r w:rsidR="002070AC">
        <w:t>adnutiu pracovníkovi nocľahárne</w:t>
      </w:r>
      <w:r>
        <w:t xml:space="preserve">  </w:t>
      </w:r>
    </w:p>
    <w:p w:rsidR="00E614B0" w:rsidRDefault="00E614B0" w:rsidP="00E614B0">
      <w:pPr>
        <w:tabs>
          <w:tab w:val="left" w:pos="0"/>
        </w:tabs>
        <w:jc w:val="both"/>
      </w:pPr>
      <w:r>
        <w:t>Výška úhrady:</w:t>
      </w:r>
    </w:p>
    <w:p w:rsidR="00E614B0" w:rsidRPr="005D4360" w:rsidRDefault="00E614B0" w:rsidP="00E614B0">
      <w:pPr>
        <w:tabs>
          <w:tab w:val="left" w:pos="0"/>
        </w:tabs>
        <w:ind w:left="720"/>
        <w:jc w:val="both"/>
        <w:rPr>
          <w:color w:val="000000"/>
        </w:rPr>
      </w:pPr>
      <w:r w:rsidRPr="005D4360">
        <w:t>1,-</w:t>
      </w:r>
      <w:r>
        <w:t xml:space="preserve">    Eur /noc </w:t>
      </w:r>
      <w:r w:rsidRPr="005D4360">
        <w:t xml:space="preserve"> </w:t>
      </w:r>
      <w:r>
        <w:t>pri výške príjmu      0 - 199,- Eur</w:t>
      </w:r>
    </w:p>
    <w:p w:rsidR="00E614B0" w:rsidRPr="005D4360" w:rsidRDefault="00E614B0" w:rsidP="00E614B0">
      <w:pPr>
        <w:pStyle w:val="Odsekzoznamu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5D4360">
        <w:rPr>
          <w:rFonts w:ascii="Times New Roman" w:hAnsi="Times New Roman"/>
          <w:sz w:val="24"/>
          <w:szCs w:val="24"/>
        </w:rPr>
        <w:t xml:space="preserve"> 1,50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5D4360">
        <w:rPr>
          <w:rFonts w:ascii="Times New Roman" w:hAnsi="Times New Roman"/>
          <w:sz w:val="24"/>
          <w:szCs w:val="24"/>
        </w:rPr>
        <w:t>/</w:t>
      </w:r>
      <w:r w:rsidRPr="00B615D7">
        <w:rPr>
          <w:rFonts w:ascii="Times New Roman" w:hAnsi="Times New Roman"/>
          <w:sz w:val="24"/>
          <w:szCs w:val="24"/>
          <w:lang w:val="sk-SK" w:eastAsia="sk-SK"/>
        </w:rPr>
        <w:t>noc   pri výške príjmu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D4360">
        <w:rPr>
          <w:rFonts w:ascii="Times New Roman" w:hAnsi="Times New Roman"/>
          <w:sz w:val="24"/>
          <w:szCs w:val="24"/>
        </w:rPr>
        <w:t>200,</w:t>
      </w:r>
      <w:r>
        <w:rPr>
          <w:rFonts w:ascii="Times New Roman" w:hAnsi="Times New Roman"/>
          <w:sz w:val="24"/>
          <w:szCs w:val="24"/>
        </w:rPr>
        <w:t>-</w:t>
      </w:r>
      <w:r w:rsidRPr="005D43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299,- Eur</w:t>
      </w:r>
    </w:p>
    <w:p w:rsidR="00E614B0" w:rsidRDefault="00E614B0" w:rsidP="00E614B0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2,-   </w:t>
      </w:r>
      <w:r w:rsidR="00C054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</w:t>
      </w:r>
      <w:r w:rsidRPr="005D4360">
        <w:rPr>
          <w:rFonts w:ascii="Times New Roman" w:hAnsi="Times New Roman"/>
          <w:sz w:val="24"/>
          <w:szCs w:val="24"/>
        </w:rPr>
        <w:t xml:space="preserve">/noc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615D7">
        <w:rPr>
          <w:rFonts w:ascii="Times New Roman" w:hAnsi="Times New Roman"/>
          <w:sz w:val="24"/>
          <w:szCs w:val="24"/>
          <w:lang w:val="sk-SK" w:eastAsia="sk-SK"/>
        </w:rPr>
        <w:t>pri výške príjmu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  300,- Eur a </w:t>
      </w:r>
      <w:r w:rsidRPr="00B615D7">
        <w:rPr>
          <w:rFonts w:ascii="Times New Roman" w:hAnsi="Times New Roman"/>
          <w:sz w:val="24"/>
          <w:szCs w:val="24"/>
          <w:lang w:val="sk-SK"/>
        </w:rPr>
        <w:t>viac</w:t>
      </w:r>
      <w:bookmarkStart w:id="1" w:name="_Hlk91688242"/>
    </w:p>
    <w:p w:rsidR="00E614B0" w:rsidRPr="00B615D7" w:rsidRDefault="00E614B0" w:rsidP="00E614B0">
      <w:pPr>
        <w:tabs>
          <w:tab w:val="left" w:pos="0"/>
        </w:tabs>
        <w:jc w:val="both"/>
      </w:pPr>
      <w:r>
        <w:lastRenderedPageBreak/>
        <w:t xml:space="preserve">Úhradu za poskytnuté služby hradí PSS v hotovosti do príručnej pokladne </w:t>
      </w:r>
      <w:r w:rsidRPr="00B615D7">
        <w:t>v dispozícii  pracovníka zodpovedného za prevádzku nocľahárne.</w:t>
      </w:r>
    </w:p>
    <w:bookmarkEnd w:id="1"/>
    <w:p w:rsidR="00E614B0" w:rsidRDefault="00E614B0" w:rsidP="00E614B0">
      <w:pPr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PSS hradí mesačne  1,- Eur za každý vlastný elektrospotrebič</w:t>
      </w:r>
      <w:r w:rsidR="000E0210">
        <w:rPr>
          <w:rFonts w:ascii="TimesNewRomanPSMT" w:hAnsi="TimesNewRomanPSMT" w:cs="TimesNewRomanPSMT"/>
        </w:rPr>
        <w:t>,</w:t>
      </w:r>
      <w:r>
        <w:rPr>
          <w:rFonts w:ascii="TimesNewRomanPSMT" w:hAnsi="TimesNewRomanPSMT" w:cs="TimesNewRomanPSMT"/>
        </w:rPr>
        <w:t xml:space="preserve"> ktorý má na izbe.</w:t>
      </w:r>
    </w:p>
    <w:p w:rsidR="00212EC4" w:rsidRPr="009232B4" w:rsidRDefault="00212EC4" w:rsidP="009232B4">
      <w:pPr>
        <w:tabs>
          <w:tab w:val="left" w:pos="0"/>
        </w:tabs>
        <w:ind w:left="720"/>
        <w:jc w:val="both"/>
      </w:pPr>
    </w:p>
    <w:p w:rsidR="00EF1D40" w:rsidRPr="00D52590" w:rsidRDefault="00C12025" w:rsidP="00EF1D40">
      <w:pPr>
        <w:ind w:left="720"/>
        <w:jc w:val="center"/>
        <w:rPr>
          <w:b/>
        </w:rPr>
      </w:pPr>
      <w:r w:rsidRPr="00D52590">
        <w:rPr>
          <w:b/>
        </w:rPr>
        <w:t>§</w:t>
      </w:r>
      <w:r w:rsidR="007075E0">
        <w:rPr>
          <w:b/>
        </w:rPr>
        <w:t xml:space="preserve"> </w:t>
      </w:r>
      <w:r w:rsidR="00E614B0">
        <w:rPr>
          <w:b/>
        </w:rPr>
        <w:t>3</w:t>
      </w:r>
    </w:p>
    <w:p w:rsidR="00EF1D40" w:rsidRPr="00D52590" w:rsidRDefault="009100C6" w:rsidP="00EF1D40">
      <w:pPr>
        <w:ind w:left="720"/>
        <w:jc w:val="center"/>
        <w:rPr>
          <w:b/>
        </w:rPr>
      </w:pPr>
      <w:r w:rsidRPr="00D52590">
        <w:rPr>
          <w:b/>
        </w:rPr>
        <w:t xml:space="preserve">Nízkoprahové denné centrum </w:t>
      </w:r>
      <w:r w:rsidR="00EF1D40" w:rsidRPr="00D52590">
        <w:rPr>
          <w:b/>
        </w:rPr>
        <w:t>LÚČ</w:t>
      </w:r>
    </w:p>
    <w:p w:rsidR="00EF1D40" w:rsidRPr="009232B4" w:rsidRDefault="00EF1D40" w:rsidP="009232B4">
      <w:pPr>
        <w:pStyle w:val="Odsekzoznamu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k-SK"/>
        </w:rPr>
      </w:pPr>
    </w:p>
    <w:p w:rsidR="009232B4" w:rsidRPr="00212EC4" w:rsidRDefault="004831B5" w:rsidP="009232B4">
      <w:pPr>
        <w:pStyle w:val="Odsekzoznamu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1/</w:t>
      </w:r>
      <w:r w:rsidR="009232B4" w:rsidRPr="009232B4">
        <w:rPr>
          <w:rFonts w:ascii="Times New Roman" w:hAnsi="Times New Roman"/>
          <w:sz w:val="24"/>
          <w:szCs w:val="24"/>
          <w:lang w:val="sk-SK"/>
        </w:rPr>
        <w:t xml:space="preserve">V nízkoprahovom dennom centre (ďalej len </w:t>
      </w:r>
      <w:r w:rsidR="00EF20A5">
        <w:rPr>
          <w:rFonts w:ascii="Times New Roman" w:hAnsi="Times New Roman"/>
          <w:sz w:val="24"/>
          <w:szCs w:val="24"/>
          <w:lang w:val="sk-SK"/>
        </w:rPr>
        <w:t>„</w:t>
      </w:r>
      <w:r w:rsidR="009232B4" w:rsidRPr="009232B4">
        <w:rPr>
          <w:rFonts w:ascii="Times New Roman" w:hAnsi="Times New Roman"/>
          <w:sz w:val="24"/>
          <w:szCs w:val="24"/>
          <w:lang w:val="sk-SK"/>
        </w:rPr>
        <w:t>NDC</w:t>
      </w:r>
      <w:r w:rsidR="00EF20A5">
        <w:rPr>
          <w:rFonts w:ascii="Times New Roman" w:hAnsi="Times New Roman"/>
          <w:sz w:val="24"/>
          <w:szCs w:val="24"/>
          <w:lang w:val="sk-SK"/>
        </w:rPr>
        <w:t>“</w:t>
      </w:r>
      <w:r w:rsidR="009232B4" w:rsidRPr="009232B4">
        <w:rPr>
          <w:rFonts w:ascii="Times New Roman" w:hAnsi="Times New Roman"/>
          <w:sz w:val="24"/>
          <w:szCs w:val="24"/>
          <w:lang w:val="sk-SK"/>
        </w:rPr>
        <w:t>) sa poskytuje sociálna služba v</w:t>
      </w:r>
      <w:r w:rsidR="009232B4">
        <w:rPr>
          <w:rFonts w:ascii="Times New Roman" w:hAnsi="Times New Roman"/>
          <w:sz w:val="24"/>
          <w:szCs w:val="24"/>
          <w:lang w:val="sk-SK"/>
        </w:rPr>
        <w:t> </w:t>
      </w:r>
      <w:r w:rsidR="009232B4" w:rsidRPr="009232B4">
        <w:rPr>
          <w:rFonts w:ascii="Times New Roman" w:hAnsi="Times New Roman"/>
          <w:sz w:val="24"/>
          <w:szCs w:val="24"/>
          <w:lang w:val="sk-SK"/>
        </w:rPr>
        <w:t>zmysle</w:t>
      </w:r>
      <w:r w:rsidR="009232B4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9232B4" w:rsidRPr="009232B4">
        <w:rPr>
          <w:rFonts w:ascii="Times New Roman" w:hAnsi="Times New Roman"/>
          <w:sz w:val="24"/>
          <w:szCs w:val="24"/>
          <w:lang w:val="sk-SK"/>
        </w:rPr>
        <w:t xml:space="preserve">§ 24b </w:t>
      </w:r>
      <w:r w:rsidR="009232B4" w:rsidRPr="00212EC4">
        <w:rPr>
          <w:rFonts w:ascii="Times New Roman" w:hAnsi="Times New Roman"/>
          <w:sz w:val="24"/>
          <w:szCs w:val="24"/>
          <w:lang w:val="sk-SK"/>
        </w:rPr>
        <w:t>Zák. 448</w:t>
      </w:r>
      <w:r w:rsidR="009232B4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9232B4" w:rsidRPr="00212EC4">
        <w:rPr>
          <w:rFonts w:ascii="Times New Roman" w:hAnsi="Times New Roman"/>
          <w:sz w:val="24"/>
          <w:szCs w:val="24"/>
          <w:lang w:val="sk-SK"/>
        </w:rPr>
        <w:t>/2008 Z. z..</w:t>
      </w:r>
    </w:p>
    <w:p w:rsidR="009232B4" w:rsidRDefault="007B64CB" w:rsidP="009232B4">
      <w:pPr>
        <w:tabs>
          <w:tab w:val="left" w:pos="0"/>
        </w:tabs>
        <w:jc w:val="both"/>
      </w:pPr>
      <w:r>
        <w:t xml:space="preserve">V </w:t>
      </w:r>
      <w:r w:rsidR="009232B4" w:rsidRPr="009232B4">
        <w:t xml:space="preserve">NDC sa sociálne služby poskytujú </w:t>
      </w:r>
      <w:r w:rsidR="00345591">
        <w:t xml:space="preserve">ambulantnou formou </w:t>
      </w:r>
      <w:r w:rsidR="00145F03">
        <w:t xml:space="preserve">v pondelok až nedeľu,                                        </w:t>
      </w:r>
      <w:r w:rsidR="009232B4" w:rsidRPr="009232B4">
        <w:t>od 8.00 h do 15.00 h</w:t>
      </w:r>
      <w:r w:rsidR="00157843">
        <w:t>.</w:t>
      </w:r>
    </w:p>
    <w:p w:rsidR="009232B4" w:rsidRPr="009232B4" w:rsidRDefault="004831B5" w:rsidP="009232B4">
      <w:pPr>
        <w:tabs>
          <w:tab w:val="left" w:pos="0"/>
        </w:tabs>
        <w:jc w:val="both"/>
      </w:pPr>
      <w:r>
        <w:t>2/</w:t>
      </w:r>
      <w:r w:rsidR="009232B4" w:rsidRPr="009232B4">
        <w:t>Výška úhrady v NDC:</w:t>
      </w:r>
    </w:p>
    <w:p w:rsidR="009232B4" w:rsidRPr="009232B4" w:rsidRDefault="000E0210" w:rsidP="009232B4">
      <w:pPr>
        <w:numPr>
          <w:ilvl w:val="0"/>
          <w:numId w:val="25"/>
        </w:numPr>
        <w:tabs>
          <w:tab w:val="left" w:pos="0"/>
        </w:tabs>
        <w:jc w:val="both"/>
      </w:pPr>
      <w:r>
        <w:t>PSS</w:t>
      </w:r>
      <w:r w:rsidR="009232B4" w:rsidRPr="009232B4">
        <w:t xml:space="preserve"> hradí náklady spojené s prípr</w:t>
      </w:r>
      <w:r w:rsidR="00A30E83">
        <w:t xml:space="preserve">avou stravy - 0,50 Eur/1 jedlo, </w:t>
      </w:r>
      <w:r w:rsidR="009232B4" w:rsidRPr="009232B4">
        <w:t> náklady spojené s vykonaním osob</w:t>
      </w:r>
      <w:r w:rsidR="0038582A">
        <w:t>n</w:t>
      </w:r>
      <w:r w:rsidR="006774DC">
        <w:t xml:space="preserve">ej hygieny - </w:t>
      </w:r>
      <w:r w:rsidR="00A30E83">
        <w:t>0,50 Eur/ 1 osoba a náklady spojené s praním šatstva a bielizne</w:t>
      </w:r>
      <w:r w:rsidR="0038582A" w:rsidRPr="00A30E83">
        <w:t xml:space="preserve"> 0,50 Eur/1 pranie</w:t>
      </w:r>
      <w:r w:rsidR="0038582A">
        <w:t xml:space="preserve"> </w:t>
      </w:r>
    </w:p>
    <w:p w:rsidR="009232B4" w:rsidRPr="009232B4" w:rsidRDefault="004831B5" w:rsidP="009232B4">
      <w:pPr>
        <w:tabs>
          <w:tab w:val="left" w:pos="0"/>
        </w:tabs>
        <w:jc w:val="both"/>
      </w:pPr>
      <w:r>
        <w:t>3/</w:t>
      </w:r>
      <w:r w:rsidR="009232B4" w:rsidRPr="009232B4">
        <w:t xml:space="preserve">Spôsob úhrady: </w:t>
      </w:r>
    </w:p>
    <w:p w:rsidR="00145F03" w:rsidRPr="00145F03" w:rsidRDefault="009232B4" w:rsidP="00145F03">
      <w:pPr>
        <w:numPr>
          <w:ilvl w:val="0"/>
          <w:numId w:val="25"/>
        </w:numPr>
        <w:tabs>
          <w:tab w:val="left" w:pos="0"/>
        </w:tabs>
        <w:jc w:val="both"/>
        <w:rPr>
          <w:color w:val="000000" w:themeColor="text1"/>
        </w:rPr>
      </w:pPr>
      <w:r w:rsidRPr="009232B4">
        <w:t>úhradu z</w:t>
      </w:r>
      <w:r w:rsidR="000E0210">
        <w:t>a poskytnuté služby hradí PSS</w:t>
      </w:r>
      <w:r w:rsidRPr="009232B4">
        <w:t xml:space="preserve"> v</w:t>
      </w:r>
      <w:r w:rsidR="000340FF">
        <w:t> </w:t>
      </w:r>
      <w:r w:rsidRPr="009232B4">
        <w:t>hotovosti</w:t>
      </w:r>
      <w:r w:rsidR="000340FF">
        <w:t>, do príručnej pokladne</w:t>
      </w:r>
      <w:r w:rsidRPr="009232B4">
        <w:t xml:space="preserve"> </w:t>
      </w:r>
      <w:r w:rsidR="00145F03" w:rsidRPr="00145F03">
        <w:rPr>
          <w:color w:val="000000" w:themeColor="text1"/>
        </w:rPr>
        <w:t xml:space="preserve">v dispozícii  pracovníka zodpovedného za prevádzku </w:t>
      </w:r>
      <w:r w:rsidR="00145F03">
        <w:rPr>
          <w:color w:val="000000" w:themeColor="text1"/>
        </w:rPr>
        <w:t>NDC</w:t>
      </w:r>
    </w:p>
    <w:p w:rsidR="009232B4" w:rsidRDefault="009232B4" w:rsidP="009232B4">
      <w:pPr>
        <w:tabs>
          <w:tab w:val="left" w:pos="0"/>
        </w:tabs>
        <w:jc w:val="both"/>
      </w:pPr>
    </w:p>
    <w:p w:rsidR="009232B4" w:rsidRPr="00D52590" w:rsidRDefault="009232B4" w:rsidP="0020121C">
      <w:pPr>
        <w:jc w:val="center"/>
        <w:rPr>
          <w:b/>
        </w:rPr>
      </w:pPr>
      <w:r w:rsidRPr="00D52590">
        <w:rPr>
          <w:b/>
        </w:rPr>
        <w:t>§</w:t>
      </w:r>
      <w:r w:rsidR="00E614B0">
        <w:rPr>
          <w:b/>
        </w:rPr>
        <w:t xml:space="preserve"> 4</w:t>
      </w:r>
    </w:p>
    <w:p w:rsidR="009232B4" w:rsidRPr="009232B4" w:rsidRDefault="009232B4" w:rsidP="009232B4">
      <w:pPr>
        <w:ind w:left="720"/>
        <w:jc w:val="center"/>
        <w:rPr>
          <w:b/>
        </w:rPr>
      </w:pPr>
    </w:p>
    <w:p w:rsidR="009232B4" w:rsidRDefault="009232B4" w:rsidP="009232B4">
      <w:pPr>
        <w:ind w:left="720"/>
        <w:jc w:val="center"/>
        <w:rPr>
          <w:b/>
        </w:rPr>
      </w:pPr>
      <w:r w:rsidRPr="009232B4">
        <w:rPr>
          <w:b/>
        </w:rPr>
        <w:t xml:space="preserve">Spoločné ustanovenia pri poskytovaní sociálnych služieb v zariadeniach krízovej intervencie </w:t>
      </w:r>
    </w:p>
    <w:p w:rsidR="006774DC" w:rsidRPr="009232B4" w:rsidRDefault="006774DC" w:rsidP="009232B4">
      <w:pPr>
        <w:ind w:left="720"/>
        <w:jc w:val="center"/>
        <w:rPr>
          <w:b/>
        </w:rPr>
      </w:pPr>
    </w:p>
    <w:p w:rsidR="009232B4" w:rsidRPr="009232B4" w:rsidRDefault="00145F03" w:rsidP="009232B4">
      <w:pPr>
        <w:tabs>
          <w:tab w:val="left" w:pos="0"/>
        </w:tabs>
        <w:jc w:val="both"/>
      </w:pPr>
      <w:r>
        <w:t>V </w:t>
      </w:r>
      <w:r w:rsidR="009232B4" w:rsidRPr="009232B4">
        <w:t xml:space="preserve">zariadeniach </w:t>
      </w:r>
      <w:r>
        <w:t>sociál</w:t>
      </w:r>
      <w:r w:rsidR="003C3F12">
        <w:t xml:space="preserve">nych služieb uvedených v § 2 – 3 </w:t>
      </w:r>
      <w:r>
        <w:t xml:space="preserve"> </w:t>
      </w:r>
      <w:r w:rsidR="009232B4" w:rsidRPr="009232B4">
        <w:t>nemožno posk</w:t>
      </w:r>
      <w:r w:rsidR="000E0210">
        <w:t>ytovať sociálne služby osobám</w:t>
      </w:r>
      <w:r w:rsidR="003C3F12">
        <w:t>, ktorých</w:t>
      </w:r>
      <w:r w:rsidR="009232B4" w:rsidRPr="009232B4">
        <w:t xml:space="preserve"> zdravotný st</w:t>
      </w:r>
      <w:r w:rsidR="007B64CB">
        <w:t>av si vyžaduje ústavnú</w:t>
      </w:r>
      <w:r w:rsidR="009232B4" w:rsidRPr="009232B4">
        <w:t xml:space="preserve"> starostlivosť v zdravotníckom zariadení. </w:t>
      </w:r>
    </w:p>
    <w:p w:rsidR="009232B4" w:rsidRPr="009232B4" w:rsidRDefault="009232B4" w:rsidP="009232B4">
      <w:pPr>
        <w:tabs>
          <w:tab w:val="left" w:pos="0"/>
        </w:tabs>
        <w:jc w:val="both"/>
      </w:pPr>
    </w:p>
    <w:p w:rsidR="00EF1D40" w:rsidRDefault="00EF1D40" w:rsidP="00E81F2E">
      <w:pPr>
        <w:shd w:val="clear" w:color="auto" w:fill="FFFFFF"/>
        <w:tabs>
          <w:tab w:val="left" w:pos="426"/>
        </w:tabs>
        <w:spacing w:line="274" w:lineRule="exact"/>
        <w:ind w:left="284" w:hanging="284"/>
        <w:jc w:val="center"/>
        <w:rPr>
          <w:b/>
        </w:rPr>
      </w:pPr>
    </w:p>
    <w:p w:rsidR="00BD34D1" w:rsidRDefault="00EF1D40" w:rsidP="002118BF">
      <w:pPr>
        <w:jc w:val="center"/>
        <w:rPr>
          <w:b/>
          <w:sz w:val="28"/>
          <w:szCs w:val="28"/>
        </w:rPr>
      </w:pPr>
      <w:r w:rsidRPr="00CA171C">
        <w:rPr>
          <w:b/>
          <w:sz w:val="28"/>
          <w:szCs w:val="28"/>
        </w:rPr>
        <w:t xml:space="preserve">III. časť </w:t>
      </w:r>
      <w:r w:rsidR="007F0148">
        <w:rPr>
          <w:b/>
          <w:sz w:val="28"/>
          <w:szCs w:val="28"/>
        </w:rPr>
        <w:t xml:space="preserve"> </w:t>
      </w:r>
    </w:p>
    <w:p w:rsidR="007F0148" w:rsidRPr="007F0148" w:rsidRDefault="007F0148" w:rsidP="00211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Sociálne služby</w:t>
      </w:r>
      <w:r w:rsidRPr="007F0148">
        <w:rPr>
          <w:b/>
          <w:sz w:val="28"/>
          <w:szCs w:val="28"/>
        </w:rPr>
        <w:t xml:space="preserve"> na podporu rodiny s deťmi</w:t>
      </w:r>
    </w:p>
    <w:p w:rsidR="00CA171C" w:rsidRDefault="00CA171C" w:rsidP="00E81F2E">
      <w:pPr>
        <w:shd w:val="clear" w:color="auto" w:fill="FFFFFF"/>
        <w:tabs>
          <w:tab w:val="left" w:pos="426"/>
        </w:tabs>
        <w:spacing w:line="274" w:lineRule="exact"/>
        <w:ind w:left="284" w:hanging="284"/>
        <w:jc w:val="center"/>
        <w:rPr>
          <w:b/>
          <w:sz w:val="28"/>
          <w:szCs w:val="28"/>
        </w:rPr>
      </w:pPr>
    </w:p>
    <w:p w:rsidR="007F0148" w:rsidRDefault="00022AAB" w:rsidP="0020121C">
      <w:pPr>
        <w:shd w:val="clear" w:color="auto" w:fill="FFFFFF"/>
        <w:tabs>
          <w:tab w:val="left" w:pos="426"/>
        </w:tabs>
        <w:spacing w:line="274" w:lineRule="exact"/>
        <w:ind w:left="284" w:hanging="284"/>
        <w:jc w:val="center"/>
        <w:rPr>
          <w:b/>
        </w:rPr>
      </w:pPr>
      <w:r>
        <w:rPr>
          <w:b/>
        </w:rPr>
        <w:t>§ 5</w:t>
      </w:r>
    </w:p>
    <w:p w:rsidR="00277E45" w:rsidRPr="009232B4" w:rsidRDefault="00277E45" w:rsidP="009232B4">
      <w:pPr>
        <w:ind w:left="720"/>
        <w:jc w:val="center"/>
        <w:rPr>
          <w:b/>
        </w:rPr>
      </w:pPr>
      <w:r w:rsidRPr="009232B4">
        <w:rPr>
          <w:b/>
        </w:rPr>
        <w:t>Pomoc pri osobnej starostlivosti o dieťa</w:t>
      </w:r>
    </w:p>
    <w:p w:rsidR="00277E45" w:rsidRPr="00460219" w:rsidRDefault="00277E45" w:rsidP="00277E45">
      <w:pPr>
        <w:jc w:val="center"/>
        <w:rPr>
          <w:b/>
          <w:color w:val="C00000"/>
        </w:rPr>
      </w:pPr>
    </w:p>
    <w:p w:rsidR="00277E45" w:rsidRDefault="009B6BBE" w:rsidP="009232B4">
      <w:pPr>
        <w:tabs>
          <w:tab w:val="left" w:pos="0"/>
        </w:tabs>
        <w:jc w:val="both"/>
      </w:pPr>
      <w:r>
        <w:t>1/</w:t>
      </w:r>
      <w:r w:rsidR="00277E45" w:rsidRPr="009232B4">
        <w:t xml:space="preserve">Pomoc  pri osobnej starostlivosti o dieťa sa poskytuje rodičovi alebo fyzickej osobe, ktorá má dieťa zverené do osobnej starostlivosti </w:t>
      </w:r>
      <w:r w:rsidR="00145F03">
        <w:t xml:space="preserve">na základe rozhodnutia súdu, v zmysle § 31 </w:t>
      </w:r>
      <w:r w:rsidR="00277E45" w:rsidRPr="009232B4">
        <w:t xml:space="preserve">zákona č. </w:t>
      </w:r>
      <w:r w:rsidR="00145F03">
        <w:t xml:space="preserve"> 448/2008Z.z. </w:t>
      </w:r>
    </w:p>
    <w:p w:rsidR="00277E45" w:rsidRPr="009232B4" w:rsidRDefault="009B6BBE" w:rsidP="009232B4">
      <w:pPr>
        <w:tabs>
          <w:tab w:val="left" w:pos="0"/>
        </w:tabs>
        <w:jc w:val="both"/>
      </w:pPr>
      <w:r>
        <w:t>2/</w:t>
      </w:r>
      <w:r w:rsidR="00277E45" w:rsidRPr="009232B4">
        <w:t xml:space="preserve">Podmienky poskytovania služby: </w:t>
      </w:r>
    </w:p>
    <w:p w:rsidR="00277E45" w:rsidRDefault="00BA3A2D" w:rsidP="009232B4">
      <w:pPr>
        <w:numPr>
          <w:ilvl w:val="0"/>
          <w:numId w:val="25"/>
        </w:numPr>
        <w:tabs>
          <w:tab w:val="left" w:pos="0"/>
        </w:tabs>
        <w:jc w:val="both"/>
      </w:pPr>
      <w:r>
        <w:t>PSS</w:t>
      </w:r>
      <w:r w:rsidR="00277E45" w:rsidRPr="009232B4">
        <w:t xml:space="preserve"> vyplní formulár žiadosti o poskytovanie služby</w:t>
      </w:r>
    </w:p>
    <w:p w:rsidR="000340FF" w:rsidRPr="002118BF" w:rsidRDefault="000340FF" w:rsidP="000340FF">
      <w:pPr>
        <w:numPr>
          <w:ilvl w:val="0"/>
          <w:numId w:val="25"/>
        </w:numPr>
        <w:tabs>
          <w:tab w:val="left" w:pos="0"/>
        </w:tabs>
        <w:jc w:val="both"/>
      </w:pPr>
      <w:r>
        <w:t>mesto prešetrí prostredníctvom sociálneho pracovníka opodstatnenosť poskytovania služby</w:t>
      </w:r>
    </w:p>
    <w:p w:rsidR="00277E45" w:rsidRDefault="00277E45" w:rsidP="009232B4">
      <w:pPr>
        <w:numPr>
          <w:ilvl w:val="0"/>
          <w:numId w:val="25"/>
        </w:numPr>
        <w:tabs>
          <w:tab w:val="left" w:pos="0"/>
        </w:tabs>
        <w:jc w:val="both"/>
      </w:pPr>
      <w:r w:rsidRPr="009232B4">
        <w:t>n</w:t>
      </w:r>
      <w:r w:rsidR="00BA3A2D">
        <w:t>ásledne je so žiadateľom</w:t>
      </w:r>
      <w:r w:rsidR="000E2753">
        <w:t xml:space="preserve"> uzatvorená zmluva</w:t>
      </w:r>
      <w:r w:rsidRPr="009232B4">
        <w:t xml:space="preserve"> o poskytovaní </w:t>
      </w:r>
      <w:r w:rsidR="000E2753">
        <w:t xml:space="preserve">sociálnej </w:t>
      </w:r>
      <w:r w:rsidRPr="009232B4">
        <w:t>služby</w:t>
      </w:r>
    </w:p>
    <w:p w:rsidR="00277E45" w:rsidRPr="009232B4" w:rsidRDefault="009B6BBE" w:rsidP="009232B4">
      <w:pPr>
        <w:tabs>
          <w:tab w:val="left" w:pos="0"/>
        </w:tabs>
        <w:jc w:val="both"/>
      </w:pPr>
      <w:r>
        <w:t>3/</w:t>
      </w:r>
      <w:r w:rsidR="00277E45" w:rsidRPr="009232B4">
        <w:t>Výška úhrady za službu:</w:t>
      </w:r>
    </w:p>
    <w:p w:rsidR="00145F03" w:rsidRDefault="00BA3A2D" w:rsidP="00120012">
      <w:pPr>
        <w:numPr>
          <w:ilvl w:val="0"/>
          <w:numId w:val="25"/>
        </w:numPr>
        <w:tabs>
          <w:tab w:val="left" w:pos="0"/>
        </w:tabs>
        <w:jc w:val="both"/>
      </w:pPr>
      <w:r>
        <w:t>PSS</w:t>
      </w:r>
      <w:r w:rsidR="00277E45" w:rsidRPr="002118BF">
        <w:t xml:space="preserve"> platí úhradu za službu v zmysle zákona č. 448/2008 Z. z. </w:t>
      </w:r>
    </w:p>
    <w:p w:rsidR="00277E45" w:rsidRPr="002118BF" w:rsidRDefault="00277E45" w:rsidP="00120012">
      <w:pPr>
        <w:numPr>
          <w:ilvl w:val="0"/>
          <w:numId w:val="25"/>
        </w:numPr>
        <w:tabs>
          <w:tab w:val="left" w:pos="0"/>
        </w:tabs>
        <w:jc w:val="both"/>
      </w:pPr>
      <w:r w:rsidRPr="002118BF">
        <w:t>výš</w:t>
      </w:r>
      <w:r w:rsidR="00BA3A2D">
        <w:t>ka úhrady za službu je určená</w:t>
      </w:r>
      <w:r w:rsidRPr="002118BF">
        <w:t xml:space="preserve"> v závislosti od času a doby poskytovania:</w:t>
      </w:r>
    </w:p>
    <w:p w:rsidR="00277E45" w:rsidRPr="002118BF" w:rsidRDefault="002118BF" w:rsidP="002118BF">
      <w:pPr>
        <w:tabs>
          <w:tab w:val="left" w:pos="0"/>
        </w:tabs>
        <w:ind w:left="1440"/>
        <w:jc w:val="both"/>
      </w:pPr>
      <w:r>
        <w:t xml:space="preserve">        </w:t>
      </w:r>
      <w:r w:rsidR="00277E45" w:rsidRPr="002118BF">
        <w:t>v časovom pásme I v čase 7</w:t>
      </w:r>
      <w:r w:rsidR="00B8357D">
        <w:t>.30 - 15.30 úhrada klienta     0,70</w:t>
      </w:r>
      <w:r w:rsidR="00277E45" w:rsidRPr="002118BF">
        <w:t xml:space="preserve"> </w:t>
      </w:r>
      <w:r w:rsidR="007B64CB">
        <w:t>Eur</w:t>
      </w:r>
      <w:r w:rsidR="00277E45" w:rsidRPr="002118BF">
        <w:t xml:space="preserve">/hodina      </w:t>
      </w:r>
    </w:p>
    <w:p w:rsidR="00277E45" w:rsidRPr="002118BF" w:rsidRDefault="002118BF" w:rsidP="002118BF">
      <w:pPr>
        <w:tabs>
          <w:tab w:val="left" w:pos="0"/>
        </w:tabs>
        <w:ind w:left="1440"/>
        <w:jc w:val="both"/>
      </w:pPr>
      <w:r>
        <w:t xml:space="preserve">       </w:t>
      </w:r>
      <w:r w:rsidR="007B64CB">
        <w:t xml:space="preserve"> </w:t>
      </w:r>
      <w:r w:rsidR="00277E45" w:rsidRPr="002118BF">
        <w:t>v časovom pásme II v čase 15.</w:t>
      </w:r>
      <w:r w:rsidR="00B8357D">
        <w:t>30 - 22.30 úhrada klienta  1,00</w:t>
      </w:r>
      <w:r w:rsidR="007B64CB">
        <w:t xml:space="preserve"> Eur</w:t>
      </w:r>
      <w:r w:rsidR="00277E45" w:rsidRPr="002118BF">
        <w:t xml:space="preserve">/hodina    </w:t>
      </w:r>
    </w:p>
    <w:p w:rsidR="00277E45" w:rsidRDefault="007B64CB" w:rsidP="002118BF">
      <w:pPr>
        <w:tabs>
          <w:tab w:val="left" w:pos="0"/>
        </w:tabs>
        <w:ind w:left="1440"/>
        <w:jc w:val="both"/>
      </w:pPr>
      <w:r>
        <w:t xml:space="preserve">       </w:t>
      </w:r>
      <w:r w:rsidR="002118BF">
        <w:t xml:space="preserve"> </w:t>
      </w:r>
      <w:r w:rsidR="00277E45" w:rsidRPr="002118BF">
        <w:t>v časovom pásme III v čase 22</w:t>
      </w:r>
      <w:r w:rsidR="00B8357D">
        <w:t>.30 - 7.30 úhrada klienta   1,40</w:t>
      </w:r>
      <w:r w:rsidR="00277E45" w:rsidRPr="002118BF">
        <w:t xml:space="preserve"> </w:t>
      </w:r>
      <w:r>
        <w:t>Eur</w:t>
      </w:r>
      <w:r w:rsidR="00277E45" w:rsidRPr="002118BF">
        <w:t xml:space="preserve">/hodina  </w:t>
      </w:r>
    </w:p>
    <w:p w:rsidR="00325B55" w:rsidRDefault="00325B55" w:rsidP="002118BF">
      <w:pPr>
        <w:tabs>
          <w:tab w:val="left" w:pos="0"/>
        </w:tabs>
        <w:ind w:left="1440"/>
        <w:jc w:val="both"/>
      </w:pPr>
      <w:r>
        <w:t xml:space="preserve"> </w:t>
      </w:r>
      <w:r w:rsidR="007B64CB">
        <w:t xml:space="preserve">       </w:t>
      </w:r>
      <w:r>
        <w:t>v časovom pásme IV počas víkendov a sviatkov úhrada klienta  1</w:t>
      </w:r>
      <w:r w:rsidR="00B8357D">
        <w:t>,40</w:t>
      </w:r>
      <w:r w:rsidR="007B64CB">
        <w:t xml:space="preserve"> Eur</w:t>
      </w:r>
      <w:r w:rsidRPr="002118BF">
        <w:t>/</w:t>
      </w:r>
      <w:r>
        <w:t>hodina</w:t>
      </w:r>
    </w:p>
    <w:p w:rsidR="00277E45" w:rsidRPr="002118BF" w:rsidRDefault="009B6BBE" w:rsidP="002118BF">
      <w:pPr>
        <w:tabs>
          <w:tab w:val="left" w:pos="0"/>
        </w:tabs>
        <w:jc w:val="both"/>
      </w:pPr>
      <w:r>
        <w:t>4/</w:t>
      </w:r>
      <w:r w:rsidR="00277E45" w:rsidRPr="002118BF">
        <w:t xml:space="preserve">Spôsob úhrady: </w:t>
      </w:r>
    </w:p>
    <w:p w:rsidR="00277E45" w:rsidRPr="002118BF" w:rsidRDefault="00277E45" w:rsidP="002118BF">
      <w:pPr>
        <w:numPr>
          <w:ilvl w:val="0"/>
          <w:numId w:val="25"/>
        </w:numPr>
        <w:tabs>
          <w:tab w:val="left" w:pos="0"/>
        </w:tabs>
        <w:jc w:val="both"/>
      </w:pPr>
      <w:r w:rsidRPr="002118BF">
        <w:t>rozsah a podmienky úhrady za poskytovanú  službu obsahuje zmluva o poskytovaní služby</w:t>
      </w:r>
    </w:p>
    <w:p w:rsidR="00277E45" w:rsidRDefault="00022AAB" w:rsidP="002118BF">
      <w:pPr>
        <w:numPr>
          <w:ilvl w:val="0"/>
          <w:numId w:val="25"/>
        </w:numPr>
        <w:tabs>
          <w:tab w:val="left" w:pos="0"/>
        </w:tabs>
        <w:jc w:val="both"/>
      </w:pPr>
      <w:r>
        <w:t>úhradu hradí PSS</w:t>
      </w:r>
      <w:r w:rsidRPr="005F1F4B">
        <w:t xml:space="preserve"> mesačne, najneskôr </w:t>
      </w:r>
      <w:r w:rsidRPr="00454CE5">
        <w:rPr>
          <w:color w:val="000000" w:themeColor="text1"/>
        </w:rPr>
        <w:t xml:space="preserve">do 15. dňa nasledujúceho mesiaca po  kalendárnom mesiaci, </w:t>
      </w:r>
      <w:r w:rsidR="00277E45" w:rsidRPr="002118BF">
        <w:t xml:space="preserve"> v ktorom sa služba poskytla prevodom z účtu v peňažnom ústave</w:t>
      </w:r>
      <w:r>
        <w:t>,</w:t>
      </w:r>
      <w:r w:rsidR="00277E45" w:rsidRPr="002118BF">
        <w:t xml:space="preserve"> a</w:t>
      </w:r>
      <w:r w:rsidR="002070AC">
        <w:t>lebo v pokladni mestského úradu</w:t>
      </w:r>
    </w:p>
    <w:p w:rsidR="00C96B74" w:rsidRDefault="00C96B74" w:rsidP="00C96B74">
      <w:pPr>
        <w:tabs>
          <w:tab w:val="left" w:pos="0"/>
        </w:tabs>
        <w:ind w:left="720"/>
        <w:jc w:val="both"/>
      </w:pPr>
    </w:p>
    <w:p w:rsidR="00C96B74" w:rsidRDefault="00C96B74" w:rsidP="00C96B74">
      <w:pPr>
        <w:tabs>
          <w:tab w:val="left" w:pos="0"/>
        </w:tabs>
        <w:jc w:val="both"/>
      </w:pPr>
      <w:r>
        <w:t>5/</w:t>
      </w:r>
      <w:r w:rsidRPr="005F1F4B">
        <w:t xml:space="preserve">V prípade, že </w:t>
      </w:r>
      <w:r w:rsidR="00BA3A2D">
        <w:t>príjem PSS</w:t>
      </w:r>
      <w:r w:rsidRPr="00B43DF6">
        <w:t xml:space="preserve"> nedosa</w:t>
      </w:r>
      <w:r>
        <w:t xml:space="preserve">huje po zaplatení úhrady za sociálnu službu </w:t>
      </w:r>
      <w:r w:rsidRPr="00B43DF6">
        <w:t>1,65 násobok sumy životného minima</w:t>
      </w:r>
      <w:r>
        <w:t xml:space="preserve"> </w:t>
      </w:r>
      <w:r w:rsidRPr="005F1F4B">
        <w:t>pre jednu plnoletú fyzickú osobu</w:t>
      </w:r>
      <w:r>
        <w:t>, prechádza táto povinnosť postupne na zaopatrené pln</w:t>
      </w:r>
      <w:r w:rsidR="00265750">
        <w:t xml:space="preserve">oleté deti a rodičov, alebo je možné </w:t>
      </w:r>
      <w:r>
        <w:t xml:space="preserve"> zmluv</w:t>
      </w:r>
      <w:r w:rsidR="00265750">
        <w:t>u o  úhrade za sociálnu službu uzatvoriť</w:t>
      </w:r>
      <w:r>
        <w:t xml:space="preserve"> aj</w:t>
      </w:r>
      <w:r w:rsidR="00265750">
        <w:t xml:space="preserve"> s </w:t>
      </w:r>
      <w:r>
        <w:t>in</w:t>
      </w:r>
      <w:r w:rsidR="00265750">
        <w:t>ou  osobou</w:t>
      </w:r>
      <w:r>
        <w:t>.</w:t>
      </w:r>
      <w:r w:rsidRPr="005F1F4B">
        <w:t xml:space="preserve"> </w:t>
      </w:r>
    </w:p>
    <w:p w:rsidR="007F0148" w:rsidRDefault="007F0148" w:rsidP="00277E45">
      <w:pPr>
        <w:shd w:val="clear" w:color="auto" w:fill="FFFFFF"/>
        <w:tabs>
          <w:tab w:val="left" w:pos="426"/>
        </w:tabs>
        <w:spacing w:line="274" w:lineRule="exact"/>
        <w:ind w:left="284" w:hanging="284"/>
        <w:rPr>
          <w:b/>
        </w:rPr>
      </w:pPr>
    </w:p>
    <w:p w:rsidR="007F0148" w:rsidRDefault="00022AAB" w:rsidP="007F0148">
      <w:pPr>
        <w:shd w:val="clear" w:color="auto" w:fill="FFFFFF"/>
        <w:tabs>
          <w:tab w:val="left" w:pos="426"/>
        </w:tabs>
        <w:spacing w:line="274" w:lineRule="exact"/>
        <w:ind w:left="284" w:hanging="284"/>
        <w:jc w:val="center"/>
        <w:rPr>
          <w:b/>
        </w:rPr>
      </w:pPr>
      <w:r>
        <w:rPr>
          <w:b/>
        </w:rPr>
        <w:t>§ 6</w:t>
      </w:r>
    </w:p>
    <w:p w:rsidR="007F0148" w:rsidRDefault="007F0148" w:rsidP="00E81F2E">
      <w:pPr>
        <w:shd w:val="clear" w:color="auto" w:fill="FFFFFF"/>
        <w:tabs>
          <w:tab w:val="left" w:pos="426"/>
        </w:tabs>
        <w:spacing w:line="274" w:lineRule="exact"/>
        <w:ind w:left="284" w:hanging="284"/>
        <w:jc w:val="center"/>
        <w:rPr>
          <w:b/>
        </w:rPr>
      </w:pPr>
    </w:p>
    <w:p w:rsidR="0058619A" w:rsidRPr="002118BF" w:rsidRDefault="0058619A" w:rsidP="002118BF">
      <w:pPr>
        <w:ind w:left="720"/>
        <w:jc w:val="center"/>
        <w:rPr>
          <w:b/>
        </w:rPr>
      </w:pPr>
      <w:r w:rsidRPr="002118BF">
        <w:rPr>
          <w:b/>
        </w:rPr>
        <w:t>Služba na podporu zosúlaďovania rodinného života a pracovného života</w:t>
      </w:r>
    </w:p>
    <w:p w:rsidR="0058619A" w:rsidRPr="00460219" w:rsidRDefault="0058619A" w:rsidP="0058619A">
      <w:pPr>
        <w:ind w:left="1080"/>
        <w:jc w:val="center"/>
        <w:rPr>
          <w:b/>
          <w:color w:val="C00000"/>
        </w:rPr>
      </w:pPr>
    </w:p>
    <w:p w:rsidR="0058619A" w:rsidRPr="002118BF" w:rsidRDefault="009B6BBE" w:rsidP="002118BF">
      <w:pPr>
        <w:tabs>
          <w:tab w:val="left" w:pos="0"/>
        </w:tabs>
        <w:jc w:val="both"/>
      </w:pPr>
      <w:r>
        <w:t>1/</w:t>
      </w:r>
      <w:r w:rsidR="0058619A" w:rsidRPr="002118BF">
        <w:t>Služba na podporu zosúlaďovania rodinného života a pracovného života sa poskytuje rodičovi alebo fyzickej osobe, ktorá má dieťa zverené do osobnej starostlivosti na základe rozhodnutia súdu, v zmysle § 32a  zákona č. 448/2008 Z. z.</w:t>
      </w:r>
    </w:p>
    <w:p w:rsidR="0058619A" w:rsidRPr="002118BF" w:rsidRDefault="009B6BBE" w:rsidP="002118BF">
      <w:pPr>
        <w:tabs>
          <w:tab w:val="left" w:pos="0"/>
        </w:tabs>
        <w:jc w:val="both"/>
      </w:pPr>
      <w:r>
        <w:t>2/</w:t>
      </w:r>
      <w:r w:rsidR="0058619A" w:rsidRPr="002118BF">
        <w:t xml:space="preserve">Podmienky poskytovania služby: </w:t>
      </w:r>
    </w:p>
    <w:p w:rsidR="0058619A" w:rsidRDefault="00BA3A2D" w:rsidP="002118BF">
      <w:pPr>
        <w:numPr>
          <w:ilvl w:val="0"/>
          <w:numId w:val="25"/>
        </w:numPr>
        <w:tabs>
          <w:tab w:val="left" w:pos="0"/>
        </w:tabs>
        <w:jc w:val="both"/>
      </w:pPr>
      <w:r>
        <w:t>PSS</w:t>
      </w:r>
      <w:r w:rsidR="0058619A" w:rsidRPr="002118BF">
        <w:t xml:space="preserve"> vyplní formulár žiadosti o poskytovanie služby</w:t>
      </w:r>
    </w:p>
    <w:p w:rsidR="000340FF" w:rsidRPr="002118BF" w:rsidRDefault="000340FF" w:rsidP="002118BF">
      <w:pPr>
        <w:numPr>
          <w:ilvl w:val="0"/>
          <w:numId w:val="25"/>
        </w:numPr>
        <w:tabs>
          <w:tab w:val="left" w:pos="0"/>
        </w:tabs>
        <w:jc w:val="both"/>
      </w:pPr>
      <w:r>
        <w:t>mesto prešetrí prostredníctvom sociálneho pracovníka opodstatnenosť poskytovania služby</w:t>
      </w:r>
    </w:p>
    <w:p w:rsidR="00822B41" w:rsidRDefault="00822B41" w:rsidP="00822B41">
      <w:pPr>
        <w:numPr>
          <w:ilvl w:val="0"/>
          <w:numId w:val="25"/>
        </w:numPr>
        <w:tabs>
          <w:tab w:val="left" w:pos="0"/>
        </w:tabs>
        <w:jc w:val="both"/>
      </w:pPr>
      <w:r w:rsidRPr="009232B4">
        <w:t>n</w:t>
      </w:r>
      <w:r w:rsidR="00BA3A2D">
        <w:t>ásledne je s PSS</w:t>
      </w:r>
      <w:r>
        <w:t xml:space="preserve"> uzatvorená zmluva</w:t>
      </w:r>
      <w:r w:rsidRPr="009232B4">
        <w:t xml:space="preserve"> o poskytovaní </w:t>
      </w:r>
      <w:r>
        <w:t xml:space="preserve">sociálnej </w:t>
      </w:r>
      <w:r w:rsidRPr="009232B4">
        <w:t>služby</w:t>
      </w:r>
    </w:p>
    <w:p w:rsidR="0058619A" w:rsidRPr="002118BF" w:rsidRDefault="009B6BBE" w:rsidP="002118BF">
      <w:pPr>
        <w:tabs>
          <w:tab w:val="left" w:pos="0"/>
        </w:tabs>
        <w:jc w:val="both"/>
      </w:pPr>
      <w:r>
        <w:t>3/</w:t>
      </w:r>
      <w:r w:rsidR="0058619A" w:rsidRPr="002118BF">
        <w:t>Výška úhrady za službu:</w:t>
      </w:r>
    </w:p>
    <w:p w:rsidR="00145F03" w:rsidRDefault="00BA3A2D" w:rsidP="00C304CC">
      <w:pPr>
        <w:numPr>
          <w:ilvl w:val="0"/>
          <w:numId w:val="25"/>
        </w:numPr>
        <w:tabs>
          <w:tab w:val="left" w:pos="0"/>
        </w:tabs>
        <w:jc w:val="both"/>
      </w:pPr>
      <w:r>
        <w:t>PSS</w:t>
      </w:r>
      <w:r w:rsidR="0058619A" w:rsidRPr="002118BF">
        <w:t xml:space="preserve"> platí úhradu za službu v zmysle zákona č. 448/2008 Z. z</w:t>
      </w:r>
      <w:r w:rsidR="00145F03">
        <w:t>.</w:t>
      </w:r>
    </w:p>
    <w:p w:rsidR="002118BF" w:rsidRDefault="0058619A" w:rsidP="00C304CC">
      <w:pPr>
        <w:numPr>
          <w:ilvl w:val="0"/>
          <w:numId w:val="25"/>
        </w:numPr>
        <w:tabs>
          <w:tab w:val="left" w:pos="0"/>
        </w:tabs>
        <w:jc w:val="both"/>
      </w:pPr>
      <w:r w:rsidRPr="002118BF">
        <w:t>vý</w:t>
      </w:r>
      <w:r w:rsidR="00BA3A2D">
        <w:t>ška úhrady je</w:t>
      </w:r>
      <w:r w:rsidRPr="002118BF">
        <w:t xml:space="preserve"> </w:t>
      </w:r>
      <w:r w:rsidR="00DB449E" w:rsidRPr="002118BF">
        <w:t>urče</w:t>
      </w:r>
      <w:r w:rsidR="00DB449E">
        <w:t>ná</w:t>
      </w:r>
      <w:r w:rsidRPr="002118BF">
        <w:t xml:space="preserve"> v závislosti od času a doby poskytovania: </w:t>
      </w:r>
      <w:r w:rsidR="002118BF">
        <w:t xml:space="preserve">   </w:t>
      </w:r>
    </w:p>
    <w:p w:rsidR="0058619A" w:rsidRDefault="002118BF" w:rsidP="002118BF">
      <w:pPr>
        <w:tabs>
          <w:tab w:val="left" w:pos="0"/>
        </w:tabs>
        <w:ind w:left="1440"/>
        <w:jc w:val="both"/>
      </w:pPr>
      <w:r>
        <w:t xml:space="preserve">         </w:t>
      </w:r>
      <w:r w:rsidR="0058619A" w:rsidRPr="002118BF">
        <w:t xml:space="preserve">v časovom pásme I v čase 7.30 </w:t>
      </w:r>
      <w:r w:rsidR="007B64CB">
        <w:t>- 15.30 úhrada klienta    2,46 Eur</w:t>
      </w:r>
      <w:r w:rsidR="0058619A" w:rsidRPr="002118BF">
        <w:t xml:space="preserve">/hodina   </w:t>
      </w:r>
    </w:p>
    <w:p w:rsidR="0058619A" w:rsidRPr="002118BF" w:rsidRDefault="002118BF" w:rsidP="002118BF">
      <w:pPr>
        <w:tabs>
          <w:tab w:val="left" w:pos="0"/>
        </w:tabs>
        <w:jc w:val="both"/>
      </w:pPr>
      <w:r>
        <w:t xml:space="preserve">               </w:t>
      </w:r>
      <w:r w:rsidR="0058619A" w:rsidRPr="002118BF">
        <w:t xml:space="preserve">                  v časovom pásme II v čase 15.30 - 22.30 úhrada klien</w:t>
      </w:r>
      <w:r w:rsidR="007B64CB">
        <w:t>ta 2,50 Eur</w:t>
      </w:r>
      <w:r w:rsidR="0058619A" w:rsidRPr="002118BF">
        <w:t xml:space="preserve">/hodina   </w:t>
      </w:r>
    </w:p>
    <w:p w:rsidR="0058619A" w:rsidRPr="002118BF" w:rsidRDefault="002118BF" w:rsidP="002118BF">
      <w:pPr>
        <w:tabs>
          <w:tab w:val="left" w:pos="0"/>
        </w:tabs>
        <w:ind w:left="1440"/>
        <w:jc w:val="both"/>
      </w:pPr>
      <w:r>
        <w:t xml:space="preserve">        </w:t>
      </w:r>
      <w:r w:rsidR="0058619A" w:rsidRPr="002118BF">
        <w:t xml:space="preserve"> v časovom pásme III v čase 22.</w:t>
      </w:r>
      <w:r w:rsidR="007B64CB">
        <w:t>30 - 7.30 úhrada klienta  3,00 Eur</w:t>
      </w:r>
      <w:r w:rsidR="0058619A" w:rsidRPr="002118BF">
        <w:t xml:space="preserve">/hodina   </w:t>
      </w:r>
    </w:p>
    <w:p w:rsidR="00325B55" w:rsidRDefault="00325B55" w:rsidP="00325B55">
      <w:pPr>
        <w:tabs>
          <w:tab w:val="left" w:pos="0"/>
        </w:tabs>
        <w:ind w:left="1440"/>
        <w:jc w:val="both"/>
      </w:pPr>
      <w:r>
        <w:t xml:space="preserve">        v časovom pásme IV počas víkendov a sviatkov úhrada klienta 3,50</w:t>
      </w:r>
      <w:r w:rsidR="007B64CB">
        <w:t xml:space="preserve"> Eur</w:t>
      </w:r>
      <w:r w:rsidRPr="002118BF">
        <w:t>/</w:t>
      </w:r>
      <w:r>
        <w:t>hodina</w:t>
      </w:r>
    </w:p>
    <w:p w:rsidR="00325B55" w:rsidRPr="002118BF" w:rsidRDefault="00325B55" w:rsidP="00325B55">
      <w:pPr>
        <w:tabs>
          <w:tab w:val="left" w:pos="0"/>
        </w:tabs>
        <w:ind w:left="1440"/>
        <w:jc w:val="both"/>
      </w:pPr>
    </w:p>
    <w:p w:rsidR="0058619A" w:rsidRPr="002118BF" w:rsidRDefault="0058619A" w:rsidP="002118BF">
      <w:pPr>
        <w:numPr>
          <w:ilvl w:val="0"/>
          <w:numId w:val="25"/>
        </w:numPr>
        <w:tabs>
          <w:tab w:val="left" w:pos="0"/>
        </w:tabs>
        <w:jc w:val="both"/>
      </w:pPr>
      <w:r w:rsidRPr="002118BF">
        <w:t>vý</w:t>
      </w:r>
      <w:r w:rsidR="00BA3A2D">
        <w:t>ška úhrady za službu pre  PSS</w:t>
      </w:r>
      <w:r w:rsidRPr="002118BF">
        <w:t xml:space="preserve"> s nepria</w:t>
      </w:r>
      <w:r w:rsidR="00BA3A2D">
        <w:t>znivým zdravotným stavom  je určená</w:t>
      </w:r>
      <w:r w:rsidRPr="002118BF">
        <w:t xml:space="preserve"> v závislosti od času a doby poskytovania:</w:t>
      </w:r>
    </w:p>
    <w:p w:rsidR="0058619A" w:rsidRPr="002118BF" w:rsidRDefault="0058619A" w:rsidP="0058619A">
      <w:pPr>
        <w:tabs>
          <w:tab w:val="left" w:pos="0"/>
        </w:tabs>
        <w:jc w:val="both"/>
      </w:pPr>
      <w:r w:rsidRPr="00460219">
        <w:rPr>
          <w:color w:val="C00000"/>
        </w:rPr>
        <w:t xml:space="preserve">                </w:t>
      </w:r>
      <w:r w:rsidR="002118BF">
        <w:rPr>
          <w:color w:val="C00000"/>
        </w:rPr>
        <w:t xml:space="preserve">             </w:t>
      </w:r>
      <w:r w:rsidRPr="00460219">
        <w:rPr>
          <w:color w:val="C00000"/>
        </w:rPr>
        <w:t xml:space="preserve">  </w:t>
      </w:r>
      <w:r w:rsidRPr="002118BF">
        <w:t xml:space="preserve">v časovom pásme I v čase 7.30 </w:t>
      </w:r>
      <w:r w:rsidR="007B64CB">
        <w:t>- 15.30 úhrada klienta    2,00 Eur</w:t>
      </w:r>
      <w:r w:rsidRPr="002118BF">
        <w:t xml:space="preserve">/hodina   </w:t>
      </w:r>
    </w:p>
    <w:p w:rsidR="0058619A" w:rsidRPr="002118BF" w:rsidRDefault="0058619A" w:rsidP="0058619A">
      <w:pPr>
        <w:tabs>
          <w:tab w:val="left" w:pos="0"/>
        </w:tabs>
        <w:jc w:val="both"/>
      </w:pPr>
      <w:r w:rsidRPr="002118BF">
        <w:t xml:space="preserve">                  </w:t>
      </w:r>
      <w:r w:rsidR="002118BF">
        <w:t xml:space="preserve">             </w:t>
      </w:r>
      <w:r w:rsidRPr="002118BF">
        <w:t>v časovom pásme II v čase 15.</w:t>
      </w:r>
      <w:r w:rsidR="007B64CB">
        <w:t>30 - 22.30 úhrada klienta 2,30 Eur</w:t>
      </w:r>
      <w:r w:rsidRPr="002118BF">
        <w:t xml:space="preserve">/hodina  </w:t>
      </w:r>
    </w:p>
    <w:p w:rsidR="00325B55" w:rsidRDefault="0058619A" w:rsidP="0058619A">
      <w:pPr>
        <w:tabs>
          <w:tab w:val="left" w:pos="0"/>
        </w:tabs>
        <w:jc w:val="both"/>
      </w:pPr>
      <w:r w:rsidRPr="002118BF">
        <w:t xml:space="preserve">                 </w:t>
      </w:r>
      <w:r w:rsidR="002118BF">
        <w:t xml:space="preserve">             </w:t>
      </w:r>
      <w:r w:rsidRPr="002118BF">
        <w:t xml:space="preserve"> v časovom pásme III v čase 22.</w:t>
      </w:r>
      <w:r w:rsidR="007B64CB">
        <w:t>30 - 7.30 úhrada klienta  2,50 Eur</w:t>
      </w:r>
      <w:r w:rsidRPr="002118BF">
        <w:t>/hodina</w:t>
      </w:r>
    </w:p>
    <w:p w:rsidR="00325B55" w:rsidRDefault="00325B55" w:rsidP="00325B55">
      <w:pPr>
        <w:tabs>
          <w:tab w:val="left" w:pos="0"/>
        </w:tabs>
        <w:ind w:left="1440"/>
        <w:jc w:val="both"/>
      </w:pPr>
      <w:r>
        <w:t xml:space="preserve">      </w:t>
      </w:r>
      <w:r w:rsidR="00145F03">
        <w:t xml:space="preserve"> </w:t>
      </w:r>
      <w:r>
        <w:t>v časovom pásme IV počas víkendov a sviatkov úhrada klienta  3</w:t>
      </w:r>
      <w:r w:rsidR="007B64CB">
        <w:t xml:space="preserve"> Eur</w:t>
      </w:r>
      <w:r w:rsidRPr="002118BF">
        <w:t>/</w:t>
      </w:r>
      <w:r>
        <w:t>hodina</w:t>
      </w:r>
    </w:p>
    <w:p w:rsidR="0058619A" w:rsidRPr="002118BF" w:rsidRDefault="009B6BBE" w:rsidP="002118BF">
      <w:pPr>
        <w:tabs>
          <w:tab w:val="left" w:pos="0"/>
        </w:tabs>
        <w:jc w:val="both"/>
      </w:pPr>
      <w:r>
        <w:t>4/</w:t>
      </w:r>
      <w:r w:rsidR="0058619A" w:rsidRPr="002118BF">
        <w:t xml:space="preserve">Spôsob úhrady: </w:t>
      </w:r>
    </w:p>
    <w:p w:rsidR="0058619A" w:rsidRPr="002118BF" w:rsidRDefault="0058619A" w:rsidP="002118BF">
      <w:pPr>
        <w:numPr>
          <w:ilvl w:val="0"/>
          <w:numId w:val="25"/>
        </w:numPr>
        <w:tabs>
          <w:tab w:val="left" w:pos="0"/>
        </w:tabs>
        <w:jc w:val="both"/>
      </w:pPr>
      <w:r w:rsidRPr="002118BF">
        <w:t>rozsah a podmienky úhrady za poskytovanú  službu obsahuje zmluva o poskytovaní služby</w:t>
      </w:r>
    </w:p>
    <w:p w:rsidR="0058619A" w:rsidRDefault="00BA3A2D" w:rsidP="00022AAB">
      <w:pPr>
        <w:numPr>
          <w:ilvl w:val="0"/>
          <w:numId w:val="25"/>
        </w:numPr>
        <w:tabs>
          <w:tab w:val="left" w:pos="0"/>
        </w:tabs>
        <w:jc w:val="both"/>
      </w:pPr>
      <w:r>
        <w:t xml:space="preserve">úhradu hradí PSS </w:t>
      </w:r>
      <w:r w:rsidR="0058619A" w:rsidRPr="002118BF">
        <w:t xml:space="preserve">mesačne, </w:t>
      </w:r>
      <w:r w:rsidR="00022AAB" w:rsidRPr="005F1F4B">
        <w:t xml:space="preserve">najneskôr </w:t>
      </w:r>
      <w:r w:rsidR="00022AAB" w:rsidRPr="00454CE5">
        <w:rPr>
          <w:color w:val="000000" w:themeColor="text1"/>
        </w:rPr>
        <w:t>do 15. dňa nasledujúceho mesiaca po  kalendárnom mesiaci,</w:t>
      </w:r>
      <w:r w:rsidR="00022AAB" w:rsidRPr="002118BF">
        <w:t xml:space="preserve"> </w:t>
      </w:r>
      <w:r w:rsidR="0058619A" w:rsidRPr="002118BF">
        <w:t>v ktorom sa služba poskytla prevodom z účtu v peňažnom ústave</w:t>
      </w:r>
      <w:r w:rsidR="00022AAB">
        <w:t>,</w:t>
      </w:r>
      <w:r w:rsidR="0058619A" w:rsidRPr="002118BF">
        <w:t xml:space="preserve"> a</w:t>
      </w:r>
      <w:r w:rsidR="00957626">
        <w:t>lebo v pokladni mestského úradu</w:t>
      </w:r>
    </w:p>
    <w:p w:rsidR="0058619A" w:rsidRPr="00DB449E" w:rsidRDefault="0058619A" w:rsidP="0058619A">
      <w:pPr>
        <w:shd w:val="clear" w:color="auto" w:fill="FFFFFF"/>
        <w:tabs>
          <w:tab w:val="left" w:pos="426"/>
        </w:tabs>
        <w:spacing w:line="274" w:lineRule="exact"/>
        <w:ind w:left="284" w:hanging="284"/>
        <w:jc w:val="center"/>
        <w:rPr>
          <w:b/>
          <w:strike/>
          <w:color w:val="C00000"/>
        </w:rPr>
      </w:pPr>
    </w:p>
    <w:p w:rsidR="007F0148" w:rsidRDefault="007F0148" w:rsidP="00E81F2E">
      <w:pPr>
        <w:shd w:val="clear" w:color="auto" w:fill="FFFFFF"/>
        <w:tabs>
          <w:tab w:val="left" w:pos="426"/>
        </w:tabs>
        <w:spacing w:line="274" w:lineRule="exact"/>
        <w:ind w:left="284" w:hanging="284"/>
        <w:jc w:val="center"/>
        <w:rPr>
          <w:b/>
        </w:rPr>
      </w:pPr>
    </w:p>
    <w:p w:rsidR="007F0148" w:rsidRDefault="005F1F4B" w:rsidP="007F014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IV</w:t>
      </w:r>
      <w:r w:rsidR="007F0148" w:rsidRPr="00CA171C">
        <w:rPr>
          <w:b/>
          <w:sz w:val="28"/>
          <w:szCs w:val="28"/>
        </w:rPr>
        <w:t>. časť</w:t>
      </w:r>
    </w:p>
    <w:p w:rsidR="007F0148" w:rsidRPr="007F0148" w:rsidRDefault="007F0148" w:rsidP="00211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Sociálne</w:t>
      </w:r>
      <w:r w:rsidRPr="007F0148">
        <w:rPr>
          <w:b/>
          <w:sz w:val="28"/>
          <w:szCs w:val="28"/>
        </w:rPr>
        <w:t xml:space="preserve"> s</w:t>
      </w:r>
      <w:r>
        <w:rPr>
          <w:b/>
          <w:sz w:val="28"/>
          <w:szCs w:val="28"/>
        </w:rPr>
        <w:t>luž</w:t>
      </w:r>
      <w:r w:rsidRPr="007F0148">
        <w:rPr>
          <w:b/>
          <w:sz w:val="28"/>
          <w:szCs w:val="28"/>
        </w:rPr>
        <w:t>b</w:t>
      </w:r>
      <w:r>
        <w:rPr>
          <w:b/>
          <w:sz w:val="28"/>
          <w:szCs w:val="28"/>
        </w:rPr>
        <w:t>y</w:t>
      </w:r>
      <w:r w:rsidRPr="007F0148">
        <w:rPr>
          <w:b/>
          <w:sz w:val="28"/>
          <w:szCs w:val="28"/>
        </w:rPr>
        <w:t xml:space="preserve"> na riešenie nepriaznivej sociálnej situácie z dôvodu ťažkého zdravotného postihnutia, nepriaznivého zdravotného stavu, alebo z dôvodu dovŕšenia dôchodkového veku</w:t>
      </w:r>
    </w:p>
    <w:p w:rsidR="007F0148" w:rsidRDefault="007F0148" w:rsidP="00E81F2E">
      <w:pPr>
        <w:shd w:val="clear" w:color="auto" w:fill="FFFFFF"/>
        <w:tabs>
          <w:tab w:val="left" w:pos="426"/>
        </w:tabs>
        <w:spacing w:line="274" w:lineRule="exact"/>
        <w:ind w:left="284" w:hanging="284"/>
        <w:jc w:val="center"/>
        <w:rPr>
          <w:b/>
        </w:rPr>
      </w:pPr>
    </w:p>
    <w:p w:rsidR="007F0148" w:rsidRDefault="007F0148" w:rsidP="00E81F2E">
      <w:pPr>
        <w:shd w:val="clear" w:color="auto" w:fill="FFFFFF"/>
        <w:tabs>
          <w:tab w:val="left" w:pos="426"/>
        </w:tabs>
        <w:spacing w:line="274" w:lineRule="exact"/>
        <w:ind w:left="284" w:hanging="284"/>
        <w:jc w:val="center"/>
        <w:rPr>
          <w:b/>
        </w:rPr>
      </w:pPr>
    </w:p>
    <w:p w:rsidR="007F0148" w:rsidRDefault="00022AAB" w:rsidP="00E81F2E">
      <w:pPr>
        <w:shd w:val="clear" w:color="auto" w:fill="FFFFFF"/>
        <w:tabs>
          <w:tab w:val="left" w:pos="426"/>
        </w:tabs>
        <w:spacing w:line="274" w:lineRule="exact"/>
        <w:ind w:left="284" w:hanging="284"/>
        <w:jc w:val="center"/>
        <w:rPr>
          <w:b/>
        </w:rPr>
      </w:pPr>
      <w:r>
        <w:rPr>
          <w:b/>
        </w:rPr>
        <w:t>§ 7</w:t>
      </w:r>
    </w:p>
    <w:p w:rsidR="007F0148" w:rsidRPr="00A055B5" w:rsidRDefault="007F0148" w:rsidP="007F0148">
      <w:pPr>
        <w:jc w:val="center"/>
        <w:rPr>
          <w:b/>
        </w:rPr>
      </w:pPr>
      <w:r w:rsidRPr="00A055B5">
        <w:rPr>
          <w:b/>
        </w:rPr>
        <w:t>Opatrovateľská služba</w:t>
      </w:r>
    </w:p>
    <w:p w:rsidR="007F0148" w:rsidRPr="00A055B5" w:rsidRDefault="007F0148" w:rsidP="007F0148">
      <w:pPr>
        <w:tabs>
          <w:tab w:val="left" w:pos="5434"/>
        </w:tabs>
        <w:jc w:val="both"/>
      </w:pPr>
      <w:r w:rsidRPr="00A055B5">
        <w:tab/>
      </w:r>
    </w:p>
    <w:p w:rsidR="00157843" w:rsidRDefault="009B6BBE" w:rsidP="00B43DF6">
      <w:pPr>
        <w:tabs>
          <w:tab w:val="left" w:pos="0"/>
        </w:tabs>
        <w:jc w:val="both"/>
      </w:pPr>
      <w:r>
        <w:t>1/</w:t>
      </w:r>
      <w:r w:rsidR="00B43DF6" w:rsidRPr="00B43DF6">
        <w:t xml:space="preserve">Opatrovateľská služba (ďalej len </w:t>
      </w:r>
      <w:r w:rsidR="00C432D6">
        <w:t>„</w:t>
      </w:r>
      <w:r w:rsidR="00B43DF6" w:rsidRPr="00B43DF6">
        <w:t>OSL</w:t>
      </w:r>
      <w:r w:rsidR="00C432D6">
        <w:t>“</w:t>
      </w:r>
      <w:r w:rsidR="00B43DF6" w:rsidRPr="00B43DF6">
        <w:t>)</w:t>
      </w:r>
      <w:r w:rsidR="007F0148" w:rsidRPr="00B43DF6">
        <w:t xml:space="preserve"> sa poskytuje  v zmysle § 41 zákona č. 448/2008  Z. z. </w:t>
      </w:r>
    </w:p>
    <w:p w:rsidR="007F0148" w:rsidRPr="00B43DF6" w:rsidRDefault="009B6BBE" w:rsidP="00B43DF6">
      <w:pPr>
        <w:tabs>
          <w:tab w:val="left" w:pos="0"/>
        </w:tabs>
        <w:jc w:val="both"/>
      </w:pPr>
      <w:r>
        <w:t>2/</w:t>
      </w:r>
      <w:r w:rsidR="007F0148" w:rsidRPr="005F1F4B">
        <w:t xml:space="preserve">Podmienky poskytovania OSL: </w:t>
      </w:r>
    </w:p>
    <w:p w:rsidR="007F0148" w:rsidRPr="00B43DF6" w:rsidRDefault="00BA3A2D" w:rsidP="00B43DF6">
      <w:pPr>
        <w:numPr>
          <w:ilvl w:val="0"/>
          <w:numId w:val="25"/>
        </w:numPr>
        <w:tabs>
          <w:tab w:val="left" w:pos="0"/>
        </w:tabs>
        <w:jc w:val="both"/>
      </w:pPr>
      <w:r>
        <w:t>PSS</w:t>
      </w:r>
      <w:r w:rsidR="007F0148" w:rsidRPr="005F1F4B">
        <w:t xml:space="preserve"> vyplní formulá</w:t>
      </w:r>
      <w:r w:rsidR="00B70ADD">
        <w:t>r žiadosti o posúdenie odkázanosti na sociálnu službu</w:t>
      </w:r>
      <w:r w:rsidR="007F0148" w:rsidRPr="005F1F4B">
        <w:t xml:space="preserve"> a priloží potrebné prílohy v zmysle zákona č. 448/2008 Z. z. </w:t>
      </w:r>
    </w:p>
    <w:p w:rsidR="007F0148" w:rsidRPr="00B43DF6" w:rsidRDefault="007F0148" w:rsidP="00B43DF6">
      <w:pPr>
        <w:numPr>
          <w:ilvl w:val="0"/>
          <w:numId w:val="25"/>
        </w:numPr>
        <w:tabs>
          <w:tab w:val="left" w:pos="0"/>
        </w:tabs>
        <w:jc w:val="both"/>
      </w:pPr>
      <w:r w:rsidRPr="00B43DF6">
        <w:lastRenderedPageBreak/>
        <w:t>mesto zabezpečí vypracovanie lekárskeho posudku, spracuje  sociálny posudok a  posudok o odkázanosti na sociálnu službu</w:t>
      </w:r>
    </w:p>
    <w:p w:rsidR="007F0148" w:rsidRPr="00B43DF6" w:rsidRDefault="007F0148" w:rsidP="00B43DF6">
      <w:pPr>
        <w:numPr>
          <w:ilvl w:val="0"/>
          <w:numId w:val="25"/>
        </w:numPr>
        <w:tabs>
          <w:tab w:val="left" w:pos="0"/>
        </w:tabs>
        <w:jc w:val="both"/>
      </w:pPr>
      <w:r w:rsidRPr="00B43DF6">
        <w:t xml:space="preserve">mesto vydá rozhodnutie o odkázanosti na poskytovanie sociálnej služby </w:t>
      </w:r>
    </w:p>
    <w:p w:rsidR="007F0148" w:rsidRDefault="00BA3A2D" w:rsidP="00B43DF6">
      <w:pPr>
        <w:numPr>
          <w:ilvl w:val="0"/>
          <w:numId w:val="25"/>
        </w:numPr>
        <w:tabs>
          <w:tab w:val="left" w:pos="0"/>
        </w:tabs>
        <w:jc w:val="both"/>
      </w:pPr>
      <w:r>
        <w:t>PSS</w:t>
      </w:r>
      <w:r w:rsidR="007F0148" w:rsidRPr="005F1F4B">
        <w:t xml:space="preserve"> </w:t>
      </w:r>
      <w:r w:rsidR="007F0148" w:rsidRPr="00B43DF6">
        <w:t xml:space="preserve">následne </w:t>
      </w:r>
      <w:r w:rsidR="007F0148" w:rsidRPr="005F1F4B">
        <w:t xml:space="preserve">písomne požiada mesto </w:t>
      </w:r>
      <w:r w:rsidR="007F0148" w:rsidRPr="00B43DF6">
        <w:t>o</w:t>
      </w:r>
      <w:r w:rsidR="00477378" w:rsidRPr="00B43DF6">
        <w:t xml:space="preserve"> zabezpečenie poskytovania sociálnej služby – opatrovateľskej služby a doloží príjem </w:t>
      </w:r>
      <w:r w:rsidR="00477378">
        <w:t xml:space="preserve">a čestné </w:t>
      </w:r>
      <w:r w:rsidR="007F0148" w:rsidRPr="005F1F4B">
        <w:t>vyhlásenie o majetku FO na účely platenia úhrady za sociálnu službu s osvedčeným podpisom</w:t>
      </w:r>
    </w:p>
    <w:p w:rsidR="00477378" w:rsidRPr="00454CE5" w:rsidRDefault="009B6BBE" w:rsidP="00B43DF6">
      <w:pPr>
        <w:tabs>
          <w:tab w:val="left" w:pos="0"/>
        </w:tabs>
        <w:jc w:val="both"/>
      </w:pPr>
      <w:r w:rsidRPr="00454CE5">
        <w:t>3/</w:t>
      </w:r>
      <w:r w:rsidR="007F0148" w:rsidRPr="00454CE5">
        <w:t>Výška úhrady za OSL sa určí pre</w:t>
      </w:r>
      <w:r w:rsidR="00D0303C" w:rsidRPr="00454CE5">
        <w:t xml:space="preserve"> prijímateľa sociálnej služby </w:t>
      </w:r>
      <w:r w:rsidR="007F0148" w:rsidRPr="00454CE5">
        <w:t>podľa rozsahu poskytovaných úkonov podľa  prílohy č. 4 zákona 448/2008 Z. z. nasledovne:</w:t>
      </w:r>
    </w:p>
    <w:p w:rsidR="00B43DF6" w:rsidRPr="00454CE5" w:rsidRDefault="00B43DF6" w:rsidP="00B43DF6">
      <w:pPr>
        <w:pStyle w:val="Odsekzoznamu"/>
        <w:tabs>
          <w:tab w:val="left" w:pos="0"/>
        </w:tabs>
        <w:spacing w:after="0" w:line="240" w:lineRule="auto"/>
        <w:ind w:left="357"/>
        <w:rPr>
          <w:rFonts w:ascii="Times New Roman" w:hAnsi="Times New Roman"/>
          <w:sz w:val="24"/>
          <w:szCs w:val="24"/>
          <w:lang w:val="sk-SK"/>
        </w:rPr>
      </w:pPr>
    </w:p>
    <w:tbl>
      <w:tblPr>
        <w:tblStyle w:val="Mriekatabu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40"/>
        <w:gridCol w:w="2552"/>
      </w:tblGrid>
      <w:tr w:rsidR="00D0303C" w:rsidRPr="00D0303C" w:rsidTr="00D0303C">
        <w:trPr>
          <w:jc w:val="center"/>
        </w:trPr>
        <w:tc>
          <w:tcPr>
            <w:tcW w:w="5240" w:type="dxa"/>
          </w:tcPr>
          <w:p w:rsidR="00686B22" w:rsidRPr="00454CE5" w:rsidRDefault="00D0303C" w:rsidP="00686B22">
            <w:pPr>
              <w:pStyle w:val="Odsekzoznamu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lang w:val="sk-SK"/>
              </w:rPr>
            </w:pPr>
            <w:r w:rsidRPr="00454CE5">
              <w:rPr>
                <w:rFonts w:ascii="Times New Roman" w:hAnsi="Times New Roman"/>
                <w:b/>
                <w:lang w:val="sk-SK"/>
              </w:rPr>
              <w:t>Pomoc pri odkázanosti na pomoc inej fyzickej osoby</w:t>
            </w:r>
          </w:p>
        </w:tc>
        <w:tc>
          <w:tcPr>
            <w:tcW w:w="2552" w:type="dxa"/>
          </w:tcPr>
          <w:p w:rsidR="00686B22" w:rsidRPr="00454CE5" w:rsidRDefault="00686B22" w:rsidP="00B43DF6">
            <w:pPr>
              <w:pStyle w:val="Odsekzoznamu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54CE5">
              <w:rPr>
                <w:rFonts w:ascii="Times New Roman" w:hAnsi="Times New Roman"/>
                <w:b/>
                <w:lang w:val="sk-SK"/>
              </w:rPr>
              <w:t>Výška úhrady</w:t>
            </w:r>
          </w:p>
        </w:tc>
      </w:tr>
      <w:tr w:rsidR="00D0303C" w:rsidRPr="00D0303C" w:rsidTr="00D0303C">
        <w:trPr>
          <w:jc w:val="center"/>
        </w:trPr>
        <w:tc>
          <w:tcPr>
            <w:tcW w:w="5240" w:type="dxa"/>
          </w:tcPr>
          <w:p w:rsidR="00686B22" w:rsidRPr="00454CE5" w:rsidRDefault="00686B22" w:rsidP="00E24640">
            <w:pPr>
              <w:pStyle w:val="Odsekzoznamu"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54CE5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- </w:t>
            </w:r>
            <w:r w:rsidR="00D0303C" w:rsidRPr="00454CE5">
              <w:rPr>
                <w:rFonts w:ascii="Times New Roman" w:hAnsi="Times New Roman"/>
                <w:sz w:val="24"/>
                <w:szCs w:val="24"/>
                <w:lang w:val="sk-SK"/>
              </w:rPr>
              <w:t>úkony sebaobsluhy</w:t>
            </w:r>
          </w:p>
          <w:p w:rsidR="00686B22" w:rsidRPr="00454CE5" w:rsidRDefault="00686B22" w:rsidP="00E24640">
            <w:pPr>
              <w:pStyle w:val="Odsekzoznamu"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54CE5">
              <w:rPr>
                <w:rFonts w:ascii="Times New Roman" w:hAnsi="Times New Roman"/>
                <w:sz w:val="24"/>
                <w:szCs w:val="24"/>
                <w:lang w:val="sk-SK"/>
              </w:rPr>
              <w:t>- základné sociálne aktivity</w:t>
            </w:r>
          </w:p>
          <w:p w:rsidR="00686B22" w:rsidRPr="00454CE5" w:rsidRDefault="00686B22" w:rsidP="00686B22">
            <w:pPr>
              <w:tabs>
                <w:tab w:val="left" w:pos="0"/>
              </w:tabs>
            </w:pPr>
            <w:r w:rsidRPr="00454CE5">
              <w:t>- dohľad</w:t>
            </w:r>
          </w:p>
        </w:tc>
        <w:tc>
          <w:tcPr>
            <w:tcW w:w="2552" w:type="dxa"/>
          </w:tcPr>
          <w:p w:rsidR="00686B22" w:rsidRPr="00454CE5" w:rsidRDefault="00686B22" w:rsidP="00B43DF6">
            <w:pPr>
              <w:pStyle w:val="Odsekzoznamu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54CE5">
              <w:rPr>
                <w:rFonts w:ascii="Times New Roman" w:hAnsi="Times New Roman"/>
                <w:sz w:val="24"/>
                <w:szCs w:val="24"/>
                <w:lang w:val="sk-SK"/>
              </w:rPr>
              <w:t>1,80 Eur /hodina</w:t>
            </w:r>
          </w:p>
        </w:tc>
      </w:tr>
      <w:tr w:rsidR="00D0303C" w:rsidRPr="00D0303C" w:rsidTr="00D0303C">
        <w:trPr>
          <w:jc w:val="center"/>
        </w:trPr>
        <w:tc>
          <w:tcPr>
            <w:tcW w:w="5240" w:type="dxa"/>
          </w:tcPr>
          <w:p w:rsidR="00686B22" w:rsidRPr="00454CE5" w:rsidRDefault="00686B22" w:rsidP="00686B22">
            <w:pPr>
              <w:tabs>
                <w:tab w:val="left" w:pos="0"/>
              </w:tabs>
            </w:pPr>
            <w:r w:rsidRPr="00454CE5">
              <w:rPr>
                <w:lang w:eastAsia="cs-CZ"/>
              </w:rPr>
              <w:t>-</w:t>
            </w:r>
            <w:r w:rsidRPr="00454CE5">
              <w:t xml:space="preserve"> </w:t>
            </w:r>
            <w:r w:rsidR="00D0303C" w:rsidRPr="00454CE5">
              <w:t>úkony starostlivosti</w:t>
            </w:r>
            <w:r w:rsidRPr="00454CE5">
              <w:t xml:space="preserve"> o domácnosť</w:t>
            </w:r>
          </w:p>
        </w:tc>
        <w:tc>
          <w:tcPr>
            <w:tcW w:w="2552" w:type="dxa"/>
          </w:tcPr>
          <w:p w:rsidR="00686B22" w:rsidRPr="00454CE5" w:rsidRDefault="00686B22" w:rsidP="00B43DF6">
            <w:pPr>
              <w:pStyle w:val="Odsekzoznamu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54CE5">
              <w:rPr>
                <w:rFonts w:ascii="Times New Roman" w:hAnsi="Times New Roman"/>
                <w:sz w:val="24"/>
                <w:szCs w:val="24"/>
                <w:lang w:val="sk-SK"/>
              </w:rPr>
              <w:t>2,50 Eur/hodina</w:t>
            </w:r>
          </w:p>
        </w:tc>
      </w:tr>
      <w:tr w:rsidR="00D0303C" w:rsidRPr="00D0303C" w:rsidTr="00D0303C">
        <w:trPr>
          <w:jc w:val="center"/>
        </w:trPr>
        <w:tc>
          <w:tcPr>
            <w:tcW w:w="5240" w:type="dxa"/>
          </w:tcPr>
          <w:p w:rsidR="00D0303C" w:rsidRPr="00454CE5" w:rsidRDefault="00D0303C" w:rsidP="00686B22">
            <w:pPr>
              <w:tabs>
                <w:tab w:val="left" w:pos="0"/>
              </w:tabs>
              <w:rPr>
                <w:lang w:eastAsia="cs-CZ"/>
              </w:rPr>
            </w:pPr>
            <w:r w:rsidRPr="00454CE5">
              <w:rPr>
                <w:lang w:eastAsia="cs-CZ"/>
              </w:rPr>
              <w:t>OSL poskytovaná neplnoletým FO</w:t>
            </w:r>
          </w:p>
        </w:tc>
        <w:tc>
          <w:tcPr>
            <w:tcW w:w="2552" w:type="dxa"/>
          </w:tcPr>
          <w:p w:rsidR="00D0303C" w:rsidRPr="00454CE5" w:rsidRDefault="001C6165" w:rsidP="00B43DF6">
            <w:pPr>
              <w:pStyle w:val="Odsekzoznamu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54CE5">
              <w:rPr>
                <w:rFonts w:ascii="Times New Roman" w:hAnsi="Times New Roman"/>
                <w:sz w:val="24"/>
                <w:szCs w:val="24"/>
                <w:lang w:val="sk-SK"/>
              </w:rPr>
              <w:t>1,00</w:t>
            </w:r>
            <w:r w:rsidR="00D0303C" w:rsidRPr="00454CE5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Eur/hodina</w:t>
            </w:r>
          </w:p>
        </w:tc>
      </w:tr>
    </w:tbl>
    <w:p w:rsidR="00686B22" w:rsidRPr="00D0303C" w:rsidRDefault="00686B22" w:rsidP="00B43DF6">
      <w:pPr>
        <w:pStyle w:val="Odsekzoznamu"/>
        <w:tabs>
          <w:tab w:val="left" w:pos="0"/>
        </w:tabs>
        <w:spacing w:after="0" w:line="240" w:lineRule="auto"/>
        <w:ind w:left="357"/>
        <w:rPr>
          <w:rFonts w:ascii="Times New Roman" w:hAnsi="Times New Roman"/>
          <w:color w:val="FF0000"/>
          <w:sz w:val="24"/>
          <w:szCs w:val="24"/>
          <w:lang w:val="sk-SK"/>
        </w:rPr>
      </w:pPr>
    </w:p>
    <w:p w:rsidR="00290648" w:rsidRPr="00454CE5" w:rsidRDefault="009B6BBE" w:rsidP="00B43DF6">
      <w:pPr>
        <w:tabs>
          <w:tab w:val="left" w:pos="0"/>
        </w:tabs>
        <w:jc w:val="both"/>
      </w:pPr>
      <w:r w:rsidRPr="00454CE5">
        <w:t>4/</w:t>
      </w:r>
      <w:r w:rsidR="007F0148" w:rsidRPr="00454CE5">
        <w:t xml:space="preserve">Výška úhrady za </w:t>
      </w:r>
      <w:r w:rsidR="00D0303C" w:rsidRPr="00454CE5">
        <w:t>poskytovanú sociálnu službu sa určuje podľa skutočne poskyt</w:t>
      </w:r>
      <w:r w:rsidR="00CF0BE9" w:rsidRPr="00454CE5">
        <w:t>nutého rozsahu sociálnej služby.</w:t>
      </w:r>
    </w:p>
    <w:p w:rsidR="007F0148" w:rsidRPr="005F1F4B" w:rsidRDefault="009B6BBE" w:rsidP="00B43DF6">
      <w:pPr>
        <w:tabs>
          <w:tab w:val="left" w:pos="0"/>
        </w:tabs>
        <w:jc w:val="both"/>
      </w:pPr>
      <w:r>
        <w:t>5/</w:t>
      </w:r>
      <w:r w:rsidR="007F0148" w:rsidRPr="005F1F4B">
        <w:t>Spôsob úhrady:</w:t>
      </w:r>
    </w:p>
    <w:p w:rsidR="007F0148" w:rsidRPr="005F1F4B" w:rsidRDefault="007F0148" w:rsidP="00B43DF6">
      <w:pPr>
        <w:numPr>
          <w:ilvl w:val="0"/>
          <w:numId w:val="25"/>
        </w:numPr>
        <w:tabs>
          <w:tab w:val="left" w:pos="0"/>
        </w:tabs>
        <w:jc w:val="both"/>
      </w:pPr>
      <w:r w:rsidRPr="005F1F4B">
        <w:t>rozsah a podmienky úhrady za poskytovanú  OSL obsahuje zmluva o poskytovaní OSL</w:t>
      </w:r>
    </w:p>
    <w:p w:rsidR="00454CE5" w:rsidRDefault="00BA3A2D" w:rsidP="005F218A">
      <w:pPr>
        <w:numPr>
          <w:ilvl w:val="0"/>
          <w:numId w:val="25"/>
        </w:numPr>
        <w:tabs>
          <w:tab w:val="left" w:pos="0"/>
        </w:tabs>
        <w:jc w:val="both"/>
      </w:pPr>
      <w:r>
        <w:t xml:space="preserve"> úhradu hradí PSS</w:t>
      </w:r>
      <w:r w:rsidR="007F0148" w:rsidRPr="005F1F4B">
        <w:t xml:space="preserve"> mesačne, najneskôr </w:t>
      </w:r>
      <w:r w:rsidR="006930F6" w:rsidRPr="00454CE5">
        <w:rPr>
          <w:color w:val="000000" w:themeColor="text1"/>
        </w:rPr>
        <w:t xml:space="preserve">do 15. dňa nasledujúceho mesiaca po  kalendárnom mesiaci,  v ktorom bola služba poskytnutá, </w:t>
      </w:r>
      <w:r w:rsidR="007F0148" w:rsidRPr="005F1F4B">
        <w:t>prevodom z účtu v peňažnom ústave</w:t>
      </w:r>
      <w:r w:rsidR="00022AAB">
        <w:t>,</w:t>
      </w:r>
      <w:r w:rsidR="007F0148" w:rsidRPr="005F1F4B">
        <w:t xml:space="preserve"> alebo v p</w:t>
      </w:r>
      <w:r w:rsidR="00957626">
        <w:t>okladni mestského úradu</w:t>
      </w:r>
      <w:r w:rsidR="00092877">
        <w:t xml:space="preserve"> </w:t>
      </w:r>
    </w:p>
    <w:p w:rsidR="00454CE5" w:rsidRDefault="00454CE5" w:rsidP="00454CE5">
      <w:pPr>
        <w:tabs>
          <w:tab w:val="left" w:pos="0"/>
        </w:tabs>
        <w:jc w:val="both"/>
      </w:pPr>
      <w:r>
        <w:t>6/</w:t>
      </w:r>
      <w:r w:rsidRPr="005F1F4B">
        <w:t xml:space="preserve">V prípade, že </w:t>
      </w:r>
      <w:r>
        <w:t>príjem PSS</w:t>
      </w:r>
      <w:r w:rsidRPr="00B43DF6">
        <w:t xml:space="preserve"> nedosa</w:t>
      </w:r>
      <w:r>
        <w:t xml:space="preserve">huje po zaplatení úhrady za sociálnu službu </w:t>
      </w:r>
      <w:r w:rsidRPr="00B43DF6">
        <w:t>1,65 násobok sumy životného minima</w:t>
      </w:r>
      <w:r>
        <w:t xml:space="preserve"> </w:t>
      </w:r>
      <w:r w:rsidRPr="005F1F4B">
        <w:t>pre jednu plnoletú fyzickú osobu</w:t>
      </w:r>
      <w:r>
        <w:t>, prechádza táto povinnosť postupne na zaopatrené plnoleté deti a rodičov, alebo je možné  zmluvu o  úhrade za sociálnu službu uzatvoriť aj s inou  osobou.</w:t>
      </w:r>
      <w:r w:rsidRPr="005F1F4B">
        <w:t xml:space="preserve"> </w:t>
      </w:r>
    </w:p>
    <w:p w:rsidR="002469D8" w:rsidRDefault="0011026F" w:rsidP="00B70ADD">
      <w:pPr>
        <w:tabs>
          <w:tab w:val="left" w:pos="0"/>
        </w:tabs>
        <w:jc w:val="both"/>
      </w:pPr>
      <w:r>
        <w:t>7</w:t>
      </w:r>
      <w:r w:rsidR="002469D8">
        <w:t>/Prevádzkové podmienky:</w:t>
      </w:r>
    </w:p>
    <w:p w:rsidR="002469D8" w:rsidRPr="00957626" w:rsidRDefault="00454CE5" w:rsidP="00957626">
      <w:pPr>
        <w:numPr>
          <w:ilvl w:val="0"/>
          <w:numId w:val="25"/>
        </w:numPr>
        <w:tabs>
          <w:tab w:val="left" w:pos="0"/>
        </w:tabs>
        <w:jc w:val="both"/>
      </w:pPr>
      <w:r>
        <w:t>p</w:t>
      </w:r>
      <w:r w:rsidR="002469D8" w:rsidRPr="00957626">
        <w:t xml:space="preserve">oskytovateľ môže upraviť podmienky </w:t>
      </w:r>
      <w:r w:rsidR="003F5514" w:rsidRPr="00957626">
        <w:t>poskytovania</w:t>
      </w:r>
      <w:r w:rsidR="002469D8" w:rsidRPr="00957626">
        <w:t xml:space="preserve"> sociálnej služby podľa prevádzkových možností s uplatnením </w:t>
      </w:r>
      <w:r w:rsidR="007446AF" w:rsidRPr="00957626">
        <w:t xml:space="preserve">§ 7 </w:t>
      </w:r>
      <w:proofErr w:type="spellStart"/>
      <w:r w:rsidR="007446AF" w:rsidRPr="00957626">
        <w:t>písm.</w:t>
      </w:r>
      <w:r w:rsidR="002469D8" w:rsidRPr="00957626">
        <w:t>d</w:t>
      </w:r>
      <w:proofErr w:type="spellEnd"/>
      <w:r w:rsidR="002469D8" w:rsidRPr="00957626">
        <w:t xml:space="preserve">) zákona č. 448/2008   Z. z. </w:t>
      </w:r>
    </w:p>
    <w:p w:rsidR="002469D8" w:rsidRDefault="002469D8" w:rsidP="00B70ADD">
      <w:pPr>
        <w:tabs>
          <w:tab w:val="left" w:pos="0"/>
        </w:tabs>
        <w:jc w:val="both"/>
      </w:pPr>
    </w:p>
    <w:p w:rsidR="007F0148" w:rsidRDefault="007F0148" w:rsidP="007F0148">
      <w:pPr>
        <w:shd w:val="clear" w:color="auto" w:fill="FFFFFF"/>
        <w:tabs>
          <w:tab w:val="left" w:pos="426"/>
        </w:tabs>
        <w:spacing w:line="274" w:lineRule="exact"/>
        <w:ind w:left="284" w:hanging="284"/>
        <w:jc w:val="center"/>
        <w:rPr>
          <w:color w:val="FF0000"/>
        </w:rPr>
      </w:pPr>
      <w:r>
        <w:rPr>
          <w:b/>
        </w:rPr>
        <w:t xml:space="preserve">§ </w:t>
      </w:r>
      <w:r w:rsidR="00022AAB">
        <w:rPr>
          <w:b/>
        </w:rPr>
        <w:t>8</w:t>
      </w:r>
    </w:p>
    <w:p w:rsidR="007F0148" w:rsidRPr="00113570" w:rsidRDefault="006C209B" w:rsidP="000621CB">
      <w:pPr>
        <w:shd w:val="clear" w:color="auto" w:fill="FFFFFF"/>
        <w:tabs>
          <w:tab w:val="left" w:pos="426"/>
        </w:tabs>
        <w:ind w:left="284" w:hanging="284"/>
        <w:jc w:val="center"/>
        <w:rPr>
          <w:b/>
        </w:rPr>
      </w:pPr>
      <w:r>
        <w:rPr>
          <w:b/>
        </w:rPr>
        <w:t>P</w:t>
      </w:r>
      <w:r w:rsidR="007F0148" w:rsidRPr="00113570">
        <w:rPr>
          <w:b/>
        </w:rPr>
        <w:t xml:space="preserve">ožičiavanie pomôcok </w:t>
      </w:r>
    </w:p>
    <w:p w:rsidR="007F0148" w:rsidRPr="00F77EE0" w:rsidRDefault="007F0148" w:rsidP="007F0148">
      <w:pPr>
        <w:ind w:left="720"/>
        <w:jc w:val="center"/>
      </w:pPr>
    </w:p>
    <w:p w:rsidR="007F0148" w:rsidRDefault="009B6BBE" w:rsidP="000621CB">
      <w:pPr>
        <w:tabs>
          <w:tab w:val="left" w:pos="0"/>
        </w:tabs>
        <w:jc w:val="both"/>
      </w:pPr>
      <w:r>
        <w:t>1/</w:t>
      </w:r>
      <w:r w:rsidR="00256792">
        <w:t xml:space="preserve">Pomôcky sa </w:t>
      </w:r>
      <w:r w:rsidR="00256792" w:rsidRPr="009C7E1C">
        <w:rPr>
          <w:color w:val="000000" w:themeColor="text1"/>
        </w:rPr>
        <w:t>požičiavajú</w:t>
      </w:r>
      <w:r w:rsidR="007F0148" w:rsidRPr="009C7E1C">
        <w:rPr>
          <w:color w:val="000000" w:themeColor="text1"/>
        </w:rPr>
        <w:t xml:space="preserve"> </w:t>
      </w:r>
      <w:r w:rsidR="007F0148" w:rsidRPr="00F77EE0">
        <w:t xml:space="preserve">v zmysle § 47 zákona 448/2008 Z. </w:t>
      </w:r>
      <w:r w:rsidR="000621CB">
        <w:t>z.</w:t>
      </w:r>
      <w:r w:rsidR="006C209B">
        <w:t xml:space="preserve">, </w:t>
      </w:r>
      <w:r w:rsidR="000621CB">
        <w:t xml:space="preserve">v pracovných  dňoch </w:t>
      </w:r>
      <w:r w:rsidR="007F0148" w:rsidRPr="00F77EE0">
        <w:t>v súlade s úradnými hodinami mestského úradu.</w:t>
      </w:r>
    </w:p>
    <w:p w:rsidR="007F0148" w:rsidRPr="00F77EE0" w:rsidRDefault="009B6BBE" w:rsidP="000621CB">
      <w:pPr>
        <w:jc w:val="both"/>
      </w:pPr>
      <w:r>
        <w:t>2/</w:t>
      </w:r>
      <w:r w:rsidR="007F0148">
        <w:t xml:space="preserve">Podmienky </w:t>
      </w:r>
      <w:r w:rsidR="000621CB" w:rsidRPr="00F77EE0">
        <w:t>požiči</w:t>
      </w:r>
      <w:r w:rsidR="000621CB">
        <w:t>av</w:t>
      </w:r>
      <w:r w:rsidR="000621CB" w:rsidRPr="00F77EE0">
        <w:t>ania</w:t>
      </w:r>
      <w:r w:rsidR="007F0148" w:rsidRPr="00F77EE0">
        <w:t xml:space="preserve"> pomôcok: </w:t>
      </w:r>
    </w:p>
    <w:p w:rsidR="007F0148" w:rsidRPr="00F77EE0" w:rsidRDefault="00BA3A2D" w:rsidP="000621CB">
      <w:pPr>
        <w:numPr>
          <w:ilvl w:val="0"/>
          <w:numId w:val="25"/>
        </w:numPr>
        <w:tabs>
          <w:tab w:val="left" w:pos="0"/>
        </w:tabs>
        <w:jc w:val="both"/>
      </w:pPr>
      <w:r>
        <w:t>PSS</w:t>
      </w:r>
      <w:r w:rsidR="007F0148" w:rsidRPr="00F77EE0">
        <w:t xml:space="preserve"> vyplní formulár žiadosti o uzatvorenie zmluvy na poskytovanie sociálnej služby – požičanie pomôcky a priloží potvrdenie o nepriaznivom zdravotnom stave </w:t>
      </w:r>
    </w:p>
    <w:p w:rsidR="007F0148" w:rsidRPr="00F77EE0" w:rsidRDefault="007F0148" w:rsidP="000621CB">
      <w:pPr>
        <w:numPr>
          <w:ilvl w:val="0"/>
          <w:numId w:val="25"/>
        </w:numPr>
        <w:tabs>
          <w:tab w:val="left" w:pos="0"/>
        </w:tabs>
        <w:jc w:val="both"/>
      </w:pPr>
      <w:r w:rsidRPr="00F77EE0">
        <w:t>vhodnú pomôcku možno z</w:t>
      </w:r>
      <w:r w:rsidR="00BA3A2D">
        <w:t>apožičať podľa požiadavky PSS</w:t>
      </w:r>
      <w:r w:rsidRPr="00F77EE0">
        <w:t xml:space="preserve"> a podľa </w:t>
      </w:r>
      <w:r w:rsidR="00BA3A2D">
        <w:t xml:space="preserve">sortimentu </w:t>
      </w:r>
      <w:r w:rsidRPr="00F77EE0">
        <w:t>pomôcok, ktoré má požičovňa k dispozícii</w:t>
      </w:r>
    </w:p>
    <w:p w:rsidR="007F0148" w:rsidRDefault="007F0148" w:rsidP="000621CB">
      <w:pPr>
        <w:numPr>
          <w:ilvl w:val="0"/>
          <w:numId w:val="25"/>
        </w:numPr>
        <w:tabs>
          <w:tab w:val="left" w:pos="0"/>
        </w:tabs>
        <w:jc w:val="both"/>
      </w:pPr>
      <w:r w:rsidRPr="00F77EE0">
        <w:t>pomôcka sa zapožičiava na dohodnutý čas, najviac však na 12 mesiacov s možnosťou predĺženia v prípade objek</w:t>
      </w:r>
      <w:r w:rsidR="00BA3A2D">
        <w:t>tívnych príčin na strane PSS a</w:t>
      </w:r>
      <w:r w:rsidRPr="00F77EE0">
        <w:t xml:space="preserve"> po prešetrení sociálnej situácie sociálnym pracovníkom </w:t>
      </w:r>
      <w:r>
        <w:t xml:space="preserve">príslušnej organizačnej zložky </w:t>
      </w:r>
    </w:p>
    <w:p w:rsidR="007F0148" w:rsidRDefault="009B6BBE" w:rsidP="000621CB">
      <w:pPr>
        <w:tabs>
          <w:tab w:val="left" w:pos="0"/>
        </w:tabs>
        <w:jc w:val="both"/>
      </w:pPr>
      <w:r>
        <w:t>3/</w:t>
      </w:r>
      <w:r w:rsidR="007F0148" w:rsidRPr="000621CB">
        <w:t>Výška úhrady za zapožičanie pomôcky:</w:t>
      </w:r>
    </w:p>
    <w:p w:rsidR="00E97D1D" w:rsidRDefault="00E97D1D" w:rsidP="00E97D1D">
      <w:pPr>
        <w:numPr>
          <w:ilvl w:val="0"/>
          <w:numId w:val="25"/>
        </w:numPr>
        <w:tabs>
          <w:tab w:val="left" w:pos="0"/>
        </w:tabs>
        <w:jc w:val="both"/>
      </w:pPr>
      <w:r w:rsidRPr="00BE749A">
        <w:t>rozsah a p</w:t>
      </w:r>
      <w:r>
        <w:t>odmienky úhrady za požičanie pomôcky o</w:t>
      </w:r>
      <w:r w:rsidRPr="00BE749A">
        <w:t>bsahuje zmluva o</w:t>
      </w:r>
      <w:r>
        <w:t> poskytovaní sociálnej služby</w:t>
      </w:r>
    </w:p>
    <w:p w:rsidR="007F0148" w:rsidRPr="00826A9F" w:rsidRDefault="007F0148" w:rsidP="000621CB">
      <w:pPr>
        <w:numPr>
          <w:ilvl w:val="0"/>
          <w:numId w:val="25"/>
        </w:numPr>
        <w:tabs>
          <w:tab w:val="left" w:pos="0"/>
        </w:tabs>
        <w:jc w:val="both"/>
      </w:pPr>
      <w:r w:rsidRPr="00826A9F">
        <w:t>pri zapožičaní pomôcky do doby 14 kalendárnych dní</w:t>
      </w:r>
      <w:r w:rsidR="00BA3A2D">
        <w:t xml:space="preserve"> </w:t>
      </w:r>
      <w:r w:rsidR="00BA3A2D" w:rsidRPr="009C7E1C">
        <w:t>je služba poskytovaná bez poplatku</w:t>
      </w:r>
    </w:p>
    <w:p w:rsidR="007F0148" w:rsidRPr="00826A9F" w:rsidRDefault="007F0148" w:rsidP="000621CB">
      <w:pPr>
        <w:numPr>
          <w:ilvl w:val="0"/>
          <w:numId w:val="25"/>
        </w:numPr>
        <w:tabs>
          <w:tab w:val="left" w:pos="0"/>
        </w:tabs>
        <w:jc w:val="both"/>
      </w:pPr>
      <w:r w:rsidRPr="00826A9F">
        <w:t>nad 14 ka</w:t>
      </w:r>
      <w:r w:rsidR="00836E4A">
        <w:t>lendárnyc</w:t>
      </w:r>
      <w:r w:rsidR="00BA3A2D">
        <w:t>h dní hradí PSS</w:t>
      </w:r>
      <w:r w:rsidR="00836E4A">
        <w:t xml:space="preserve"> </w:t>
      </w:r>
      <w:r w:rsidR="00836E4A" w:rsidRPr="00454CE5">
        <w:rPr>
          <w:color w:val="000000" w:themeColor="text1"/>
        </w:rPr>
        <w:t>0,20</w:t>
      </w:r>
      <w:r w:rsidR="006774DC">
        <w:rPr>
          <w:color w:val="000000" w:themeColor="text1"/>
        </w:rPr>
        <w:t xml:space="preserve"> </w:t>
      </w:r>
      <w:r w:rsidRPr="00454CE5">
        <w:rPr>
          <w:color w:val="000000" w:themeColor="text1"/>
        </w:rPr>
        <w:t xml:space="preserve"> </w:t>
      </w:r>
      <w:r w:rsidR="0095262D">
        <w:t>Eur</w:t>
      </w:r>
      <w:r w:rsidR="00957626">
        <w:t>/deň počas celej doby výpožičky</w:t>
      </w:r>
    </w:p>
    <w:p w:rsidR="007F0148" w:rsidRPr="00826A9F" w:rsidRDefault="007F0148" w:rsidP="000621CB">
      <w:pPr>
        <w:numPr>
          <w:ilvl w:val="0"/>
          <w:numId w:val="25"/>
        </w:numPr>
        <w:tabs>
          <w:tab w:val="left" w:pos="0"/>
        </w:tabs>
        <w:jc w:val="both"/>
      </w:pPr>
      <w:r w:rsidRPr="00826A9F">
        <w:t>v prípade nevrátenia pomôcky v stanoven</w:t>
      </w:r>
      <w:r w:rsidR="00141478">
        <w:t xml:space="preserve">om čase je sankcia vo výške 1,- Eur </w:t>
      </w:r>
      <w:r w:rsidRPr="00826A9F">
        <w:t xml:space="preserve">za každý deň naviac </w:t>
      </w:r>
    </w:p>
    <w:p w:rsidR="007F0148" w:rsidRDefault="007F0148" w:rsidP="000621CB">
      <w:pPr>
        <w:numPr>
          <w:ilvl w:val="0"/>
          <w:numId w:val="25"/>
        </w:numPr>
        <w:tabs>
          <w:tab w:val="left" w:pos="0"/>
        </w:tabs>
        <w:jc w:val="both"/>
      </w:pPr>
      <w:r w:rsidRPr="00F77EE0">
        <w:t>v </w:t>
      </w:r>
      <w:r w:rsidR="000621CB">
        <w:t xml:space="preserve">prípade straty </w:t>
      </w:r>
      <w:r w:rsidR="00BA3A2D">
        <w:t>pomôcky hradí PSS</w:t>
      </w:r>
      <w:r w:rsidRPr="00F77EE0">
        <w:t xml:space="preserve"> cenu pomôcky v plnej výške</w:t>
      </w:r>
    </w:p>
    <w:p w:rsidR="0011026F" w:rsidRDefault="000621CB" w:rsidP="0069268D">
      <w:pPr>
        <w:numPr>
          <w:ilvl w:val="0"/>
          <w:numId w:val="25"/>
        </w:numPr>
        <w:tabs>
          <w:tab w:val="left" w:pos="0"/>
        </w:tabs>
        <w:jc w:val="both"/>
      </w:pPr>
      <w:r>
        <w:lastRenderedPageBreak/>
        <w:t xml:space="preserve">v prípade </w:t>
      </w:r>
      <w:r w:rsidR="007E05FA">
        <w:t>poškodenia pomôcky hradí PSS</w:t>
      </w:r>
      <w:r>
        <w:t xml:space="preserve"> (podľa rozsahu poškodenia) opravu, alebo </w:t>
      </w:r>
      <w:r w:rsidRPr="00F77EE0">
        <w:t>cenu pomôcky v plnej výške</w:t>
      </w:r>
    </w:p>
    <w:p w:rsidR="007F0148" w:rsidRPr="000621CB" w:rsidRDefault="009B6BBE" w:rsidP="000621CB">
      <w:pPr>
        <w:tabs>
          <w:tab w:val="left" w:pos="0"/>
        </w:tabs>
        <w:jc w:val="both"/>
      </w:pPr>
      <w:r>
        <w:t>4/</w:t>
      </w:r>
      <w:r w:rsidR="007F0148" w:rsidRPr="000621CB">
        <w:t xml:space="preserve">Spôsob úhrady: </w:t>
      </w:r>
    </w:p>
    <w:p w:rsidR="000621CB" w:rsidRDefault="00BA3DF3" w:rsidP="000621CB">
      <w:pPr>
        <w:numPr>
          <w:ilvl w:val="0"/>
          <w:numId w:val="25"/>
        </w:numPr>
        <w:tabs>
          <w:tab w:val="left" w:pos="0"/>
        </w:tabs>
        <w:jc w:val="both"/>
      </w:pPr>
      <w:r>
        <w:t>úhradu hradí PSS</w:t>
      </w:r>
      <w:r w:rsidR="000621CB" w:rsidRPr="00BE749A">
        <w:t xml:space="preserve"> mesačne, najneskôr do 15. dňa </w:t>
      </w:r>
      <w:r w:rsidR="00454CE5" w:rsidRPr="00454CE5">
        <w:rPr>
          <w:color w:val="000000" w:themeColor="text1"/>
        </w:rPr>
        <w:t>nasledujúceho mesiaca po  kalendárnom mesiaci,  v ktorom bola služba poskytnutá</w:t>
      </w:r>
      <w:r w:rsidR="00454CE5" w:rsidRPr="00BE749A">
        <w:t xml:space="preserve"> </w:t>
      </w:r>
      <w:r w:rsidR="000621CB" w:rsidRPr="00BE749A">
        <w:t xml:space="preserve">prevodom </w:t>
      </w:r>
      <w:r w:rsidR="00C96B74">
        <w:t>z účtu v peňažnom ústave</w:t>
      </w:r>
      <w:r w:rsidR="00022AAB">
        <w:t>,</w:t>
      </w:r>
      <w:r w:rsidR="00C96B74">
        <w:t xml:space="preserve"> alebo</w:t>
      </w:r>
      <w:r w:rsidR="000621CB">
        <w:t xml:space="preserve"> v</w:t>
      </w:r>
      <w:r w:rsidR="000621CB" w:rsidRPr="00BE749A">
        <w:t xml:space="preserve"> pokladni mestského úradu</w:t>
      </w:r>
    </w:p>
    <w:p w:rsidR="000621CB" w:rsidRDefault="000621CB" w:rsidP="000621CB">
      <w:pPr>
        <w:tabs>
          <w:tab w:val="left" w:pos="0"/>
        </w:tabs>
        <w:ind w:left="720"/>
        <w:jc w:val="both"/>
      </w:pPr>
    </w:p>
    <w:p w:rsidR="005F1F4B" w:rsidRDefault="005F1F4B" w:rsidP="007F0148">
      <w:pPr>
        <w:rPr>
          <w:color w:val="0070C0"/>
        </w:rPr>
      </w:pPr>
    </w:p>
    <w:p w:rsidR="005F1F4B" w:rsidRDefault="005F1F4B" w:rsidP="005F1F4B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Pr="00CA171C">
        <w:rPr>
          <w:b/>
          <w:sz w:val="28"/>
          <w:szCs w:val="28"/>
        </w:rPr>
        <w:t>. časť</w:t>
      </w:r>
    </w:p>
    <w:p w:rsidR="005F1F4B" w:rsidRDefault="005F1F4B" w:rsidP="00E97D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Sociálne</w:t>
      </w:r>
      <w:r w:rsidRPr="007F0148">
        <w:rPr>
          <w:b/>
          <w:sz w:val="28"/>
          <w:szCs w:val="28"/>
        </w:rPr>
        <w:t xml:space="preserve"> s</w:t>
      </w:r>
      <w:r>
        <w:rPr>
          <w:b/>
          <w:sz w:val="28"/>
          <w:szCs w:val="28"/>
        </w:rPr>
        <w:t>luž</w:t>
      </w:r>
      <w:r w:rsidRPr="007F0148">
        <w:rPr>
          <w:b/>
          <w:sz w:val="28"/>
          <w:szCs w:val="28"/>
        </w:rPr>
        <w:t>b</w:t>
      </w:r>
      <w:r>
        <w:rPr>
          <w:b/>
          <w:sz w:val="28"/>
          <w:szCs w:val="28"/>
        </w:rPr>
        <w:t>y</w:t>
      </w:r>
      <w:r w:rsidRPr="007F0148">
        <w:rPr>
          <w:b/>
          <w:sz w:val="28"/>
          <w:szCs w:val="28"/>
        </w:rPr>
        <w:t xml:space="preserve"> </w:t>
      </w:r>
      <w:r w:rsidRPr="005F1F4B">
        <w:rPr>
          <w:b/>
          <w:sz w:val="28"/>
          <w:szCs w:val="28"/>
        </w:rPr>
        <w:t>s použitím telekomunikačných technológii</w:t>
      </w:r>
    </w:p>
    <w:p w:rsidR="00EF5E9F" w:rsidRPr="007F0148" w:rsidRDefault="00EF5E9F" w:rsidP="00E97D1D">
      <w:pPr>
        <w:jc w:val="center"/>
        <w:rPr>
          <w:b/>
          <w:sz w:val="28"/>
          <w:szCs w:val="28"/>
        </w:rPr>
      </w:pPr>
    </w:p>
    <w:p w:rsidR="005F1F4B" w:rsidRDefault="00EF5E9F" w:rsidP="00EF5E9F">
      <w:pPr>
        <w:shd w:val="clear" w:color="auto" w:fill="FFFFFF"/>
        <w:tabs>
          <w:tab w:val="left" w:pos="426"/>
        </w:tabs>
        <w:ind w:left="284" w:hanging="284"/>
        <w:jc w:val="center"/>
        <w:rPr>
          <w:b/>
        </w:rPr>
      </w:pPr>
      <w:r w:rsidRPr="000816D2">
        <w:rPr>
          <w:b/>
        </w:rPr>
        <w:t>§</w:t>
      </w:r>
      <w:r w:rsidR="00022AAB">
        <w:rPr>
          <w:b/>
        </w:rPr>
        <w:t xml:space="preserve"> 9</w:t>
      </w:r>
    </w:p>
    <w:p w:rsidR="00EF5E9F" w:rsidRPr="00EF5E9F" w:rsidRDefault="00EF5E9F" w:rsidP="00E97D1D">
      <w:pPr>
        <w:shd w:val="clear" w:color="auto" w:fill="FFFFFF"/>
        <w:tabs>
          <w:tab w:val="left" w:pos="426"/>
        </w:tabs>
        <w:ind w:left="284" w:hanging="284"/>
        <w:jc w:val="center"/>
        <w:rPr>
          <w:b/>
        </w:rPr>
      </w:pPr>
      <w:r w:rsidRPr="00EF5E9F">
        <w:rPr>
          <w:b/>
        </w:rPr>
        <w:t>Monitorovanie a signalizácia potreby pomoci</w:t>
      </w:r>
    </w:p>
    <w:p w:rsidR="00EF5E9F" w:rsidRPr="00EF5E9F" w:rsidRDefault="00EF5E9F" w:rsidP="00EF5E9F">
      <w:pPr>
        <w:spacing w:before="100" w:beforeAutospacing="1"/>
        <w:contextualSpacing/>
        <w:jc w:val="center"/>
        <w:rPr>
          <w:b/>
        </w:rPr>
      </w:pPr>
    </w:p>
    <w:p w:rsidR="00EF5E9F" w:rsidRDefault="009B6BBE" w:rsidP="00EF5E9F">
      <w:pPr>
        <w:jc w:val="both"/>
      </w:pPr>
      <w:r>
        <w:t>1/</w:t>
      </w:r>
      <w:r w:rsidR="00EF5E9F" w:rsidRPr="000268F6">
        <w:t xml:space="preserve">Monitorovanie a signalizácia potreby pomoci </w:t>
      </w:r>
      <w:r w:rsidR="00EF5E9F">
        <w:t>sa poskytuje v</w:t>
      </w:r>
      <w:r w:rsidR="00C96B74">
        <w:t> </w:t>
      </w:r>
      <w:r w:rsidR="00EF5E9F">
        <w:t>zmysle</w:t>
      </w:r>
      <w:r w:rsidR="00C96B74">
        <w:t xml:space="preserve"> §52</w:t>
      </w:r>
      <w:r w:rsidR="00EF5E9F">
        <w:t xml:space="preserve"> zákona č. </w:t>
      </w:r>
      <w:r w:rsidR="00EF5E9F" w:rsidRPr="00E73828">
        <w:t>448</w:t>
      </w:r>
      <w:r w:rsidR="00EF5E9F">
        <w:t xml:space="preserve">/2008 Z.z. </w:t>
      </w:r>
    </w:p>
    <w:p w:rsidR="00EF5E9F" w:rsidRDefault="009B6BBE" w:rsidP="00E97D1D">
      <w:pPr>
        <w:tabs>
          <w:tab w:val="left" w:pos="0"/>
        </w:tabs>
        <w:jc w:val="both"/>
      </w:pPr>
      <w:r>
        <w:t>2/</w:t>
      </w:r>
      <w:r w:rsidR="00EF5E9F">
        <w:t xml:space="preserve">Podmienky poskytovania: </w:t>
      </w:r>
    </w:p>
    <w:p w:rsidR="00E97D1D" w:rsidRPr="00F77EE0" w:rsidRDefault="00BA3DF3" w:rsidP="00E97D1D">
      <w:pPr>
        <w:numPr>
          <w:ilvl w:val="0"/>
          <w:numId w:val="25"/>
        </w:numPr>
        <w:tabs>
          <w:tab w:val="left" w:pos="0"/>
        </w:tabs>
        <w:jc w:val="both"/>
      </w:pPr>
      <w:r>
        <w:t>PSS</w:t>
      </w:r>
      <w:r w:rsidR="00E97D1D" w:rsidRPr="00F77EE0">
        <w:t xml:space="preserve"> vyplní formulár žiadosti o uzatvorenie zmluvy na poskytovanie soci</w:t>
      </w:r>
      <w:r w:rsidR="00E97D1D">
        <w:t xml:space="preserve">álnej služby – monitorovanie a signalizácia potreby pomoci </w:t>
      </w:r>
      <w:r w:rsidR="00E97D1D" w:rsidRPr="00F77EE0">
        <w:t xml:space="preserve">a priloží potvrdenie o nepriaznivom zdravotnom stave </w:t>
      </w:r>
    </w:p>
    <w:p w:rsidR="00E97D1D" w:rsidRDefault="009B6BBE" w:rsidP="00EF5E9F">
      <w:pPr>
        <w:jc w:val="both"/>
      </w:pPr>
      <w:r>
        <w:t>3/</w:t>
      </w:r>
      <w:r w:rsidR="00EF5E9F" w:rsidRPr="003F17E0">
        <w:t xml:space="preserve">Monitorovanie a signalizácia potreby pomoci sa vykonáva prostredníctvom signalizačného alebo audiovizuálneho zariadenia napojeného na centrálny dispečing </w:t>
      </w:r>
      <w:r w:rsidR="00603179">
        <w:t xml:space="preserve">prevádzkovateľa, </w:t>
      </w:r>
      <w:r w:rsidR="00EF5E9F" w:rsidRPr="003F17E0">
        <w:t>ktorý zabezpečí potrebnú pomoc.</w:t>
      </w:r>
    </w:p>
    <w:p w:rsidR="00EF5E9F" w:rsidRPr="00454CE5" w:rsidRDefault="00256792" w:rsidP="00EF5E9F">
      <w:pPr>
        <w:jc w:val="both"/>
      </w:pPr>
      <w:r w:rsidRPr="00454CE5">
        <w:t xml:space="preserve">Signalizačné, </w:t>
      </w:r>
      <w:r w:rsidR="00EF5E9F" w:rsidRPr="00454CE5">
        <w:t xml:space="preserve">alebo audiovizuálne zariadenie sa poskytuje osobám </w:t>
      </w:r>
      <w:r w:rsidR="00603179" w:rsidRPr="00454CE5">
        <w:t xml:space="preserve">formou výpožičky, alebo zakúpenia po dohode s prevádzkovateľom. </w:t>
      </w:r>
    </w:p>
    <w:p w:rsidR="00836E4A" w:rsidRDefault="009B6BBE" w:rsidP="00836E4A">
      <w:pPr>
        <w:jc w:val="both"/>
        <w:rPr>
          <w:rFonts w:ascii="TimesNewRomanPSMT" w:hAnsi="TimesNewRomanPSMT" w:cs="TimesNewRomanPSMT"/>
        </w:rPr>
      </w:pPr>
      <w:r>
        <w:t>4/</w:t>
      </w:r>
      <w:r w:rsidR="00836E4A" w:rsidRPr="00836E4A">
        <w:t xml:space="preserve"> </w:t>
      </w:r>
      <w:r w:rsidR="00836E4A" w:rsidRPr="000A13D3">
        <w:t>Sociálna služba monitorovanie a signalizácia potreby pomoci je poskytovaná bezodplatne.</w:t>
      </w:r>
      <w:r w:rsidR="00836E4A" w:rsidRPr="000A13D3">
        <w:rPr>
          <w:rFonts w:ascii="TimesNewRomanPSMT" w:hAnsi="TimesNewRomanPSMT" w:cs="TimesNewRomanPSMT"/>
        </w:rPr>
        <w:t xml:space="preserve"> </w:t>
      </w:r>
    </w:p>
    <w:p w:rsidR="00836E4A" w:rsidRDefault="00836E4A" w:rsidP="00836E4A">
      <w:pPr>
        <w:jc w:val="both"/>
        <w:rPr>
          <w:rFonts w:ascii="TimesNewRomanPSMT" w:hAnsi="TimesNewRomanPSMT" w:cs="TimesNewRomanPSMT"/>
        </w:rPr>
      </w:pPr>
    </w:p>
    <w:p w:rsidR="007F0148" w:rsidRDefault="007F0148" w:rsidP="007F0148">
      <w:pPr>
        <w:spacing w:before="100" w:beforeAutospacing="1"/>
        <w:contextualSpacing/>
        <w:jc w:val="center"/>
        <w:rPr>
          <w:b/>
          <w:color w:val="FF0000"/>
        </w:rPr>
      </w:pPr>
    </w:p>
    <w:p w:rsidR="00EF5E9F" w:rsidRDefault="00EF5E9F" w:rsidP="00EF5E9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BD34D1">
        <w:rPr>
          <w:b/>
          <w:sz w:val="28"/>
          <w:szCs w:val="28"/>
        </w:rPr>
        <w:t>I</w:t>
      </w:r>
      <w:r w:rsidRPr="00CA171C">
        <w:rPr>
          <w:b/>
          <w:sz w:val="28"/>
          <w:szCs w:val="28"/>
        </w:rPr>
        <w:t>. časť</w:t>
      </w:r>
    </w:p>
    <w:p w:rsidR="00EF5E9F" w:rsidRDefault="00EF5E9F" w:rsidP="008745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Podporné služ</w:t>
      </w:r>
      <w:r w:rsidRPr="00EF5E9F">
        <w:rPr>
          <w:b/>
          <w:sz w:val="28"/>
          <w:szCs w:val="28"/>
        </w:rPr>
        <w:t>b</w:t>
      </w:r>
      <w:r>
        <w:rPr>
          <w:b/>
          <w:sz w:val="28"/>
          <w:szCs w:val="28"/>
        </w:rPr>
        <w:t>y</w:t>
      </w:r>
    </w:p>
    <w:p w:rsidR="006C209B" w:rsidRDefault="006C209B" w:rsidP="008745CF">
      <w:pPr>
        <w:jc w:val="center"/>
        <w:rPr>
          <w:b/>
          <w:sz w:val="28"/>
          <w:szCs w:val="28"/>
        </w:rPr>
      </w:pPr>
    </w:p>
    <w:p w:rsidR="006C209B" w:rsidRDefault="006C209B" w:rsidP="006C209B">
      <w:pPr>
        <w:shd w:val="clear" w:color="auto" w:fill="FFFFFF"/>
        <w:tabs>
          <w:tab w:val="left" w:pos="426"/>
        </w:tabs>
        <w:ind w:left="284" w:hanging="284"/>
        <w:jc w:val="center"/>
        <w:rPr>
          <w:b/>
        </w:rPr>
      </w:pPr>
      <w:r w:rsidRPr="000816D2">
        <w:rPr>
          <w:b/>
        </w:rPr>
        <w:t>§</w:t>
      </w:r>
      <w:r w:rsidR="00022AAB">
        <w:rPr>
          <w:b/>
        </w:rPr>
        <w:t xml:space="preserve"> 10</w:t>
      </w:r>
    </w:p>
    <w:p w:rsidR="006C209B" w:rsidRPr="00D9237D" w:rsidRDefault="006C209B" w:rsidP="006C209B">
      <w:pPr>
        <w:shd w:val="clear" w:color="auto" w:fill="FFFFFF"/>
        <w:tabs>
          <w:tab w:val="left" w:pos="426"/>
        </w:tabs>
        <w:ind w:left="284" w:hanging="284"/>
        <w:jc w:val="center"/>
        <w:rPr>
          <w:b/>
        </w:rPr>
      </w:pPr>
      <w:r w:rsidRPr="00D9237D">
        <w:rPr>
          <w:b/>
        </w:rPr>
        <w:t>Odľahčovacia služba</w:t>
      </w:r>
    </w:p>
    <w:p w:rsidR="006C209B" w:rsidRDefault="006C209B" w:rsidP="006C209B">
      <w:pPr>
        <w:shd w:val="clear" w:color="auto" w:fill="FFFFFF"/>
        <w:tabs>
          <w:tab w:val="left" w:pos="426"/>
        </w:tabs>
        <w:spacing w:line="274" w:lineRule="exact"/>
        <w:ind w:left="284" w:hanging="284"/>
        <w:jc w:val="center"/>
        <w:rPr>
          <w:b/>
          <w:highlight w:val="yellow"/>
        </w:rPr>
      </w:pPr>
    </w:p>
    <w:p w:rsidR="006C209B" w:rsidRDefault="006C209B" w:rsidP="006C209B">
      <w:pPr>
        <w:tabs>
          <w:tab w:val="left" w:pos="0"/>
        </w:tabs>
        <w:jc w:val="both"/>
      </w:pPr>
      <w:r>
        <w:t>1/</w:t>
      </w:r>
      <w:r w:rsidRPr="00B43DF6">
        <w:t xml:space="preserve">Odľahčovacia služba sa poskytuje  v zmysle § 54 zákona č. 448/2008   Z. z. </w:t>
      </w:r>
    </w:p>
    <w:p w:rsidR="006C209B" w:rsidRPr="00B43DF6" w:rsidRDefault="006C209B" w:rsidP="006C209B">
      <w:pPr>
        <w:tabs>
          <w:tab w:val="left" w:pos="0"/>
        </w:tabs>
        <w:jc w:val="both"/>
      </w:pPr>
      <w:r>
        <w:t>2/</w:t>
      </w:r>
      <w:r w:rsidRPr="00197282">
        <w:t xml:space="preserve">Podmienky poskytovania odľahčovacej služby: </w:t>
      </w:r>
    </w:p>
    <w:p w:rsidR="006C209B" w:rsidRPr="000621CB" w:rsidRDefault="00BA3DF3" w:rsidP="006C209B">
      <w:pPr>
        <w:numPr>
          <w:ilvl w:val="0"/>
          <w:numId w:val="25"/>
        </w:numPr>
        <w:tabs>
          <w:tab w:val="left" w:pos="0"/>
        </w:tabs>
        <w:jc w:val="both"/>
      </w:pPr>
      <w:r>
        <w:t>PSS</w:t>
      </w:r>
      <w:r w:rsidR="006C209B" w:rsidRPr="00A055B5">
        <w:t xml:space="preserve"> vyplní f</w:t>
      </w:r>
      <w:r w:rsidR="006C209B">
        <w:t xml:space="preserve">ormulár žiadosti o poskytovanie odľahčovacej služby a </w:t>
      </w:r>
      <w:r w:rsidR="006C209B" w:rsidRPr="008F2E7F">
        <w:t>priloží potrebné prílohy v zmysle zákona č. 448/2008 Z. z.</w:t>
      </w:r>
      <w:r w:rsidR="006C209B">
        <w:t xml:space="preserve"> </w:t>
      </w:r>
    </w:p>
    <w:p w:rsidR="006C209B" w:rsidRPr="000621CB" w:rsidRDefault="006C209B" w:rsidP="006C209B">
      <w:pPr>
        <w:numPr>
          <w:ilvl w:val="0"/>
          <w:numId w:val="25"/>
        </w:numPr>
        <w:tabs>
          <w:tab w:val="left" w:pos="0"/>
        </w:tabs>
        <w:jc w:val="both"/>
      </w:pPr>
      <w:r w:rsidRPr="000621CB">
        <w:t xml:space="preserve">následne </w:t>
      </w:r>
      <w:r w:rsidRPr="008F2E7F">
        <w:t>písomne požiada mesto o uzatvorenie zmluvy o</w:t>
      </w:r>
      <w:r>
        <w:t> </w:t>
      </w:r>
      <w:r w:rsidRPr="008F2E7F">
        <w:t>poskytovan</w:t>
      </w:r>
      <w:r>
        <w:t>ie odľahčovacej služby</w:t>
      </w:r>
    </w:p>
    <w:p w:rsidR="006C209B" w:rsidRPr="005F1F4B" w:rsidRDefault="006C209B" w:rsidP="006C209B">
      <w:pPr>
        <w:tabs>
          <w:tab w:val="left" w:pos="0"/>
        </w:tabs>
        <w:jc w:val="both"/>
      </w:pPr>
      <w:r>
        <w:t>3/</w:t>
      </w:r>
      <w:r w:rsidRPr="000621CB">
        <w:t>Výška úhrady</w:t>
      </w:r>
      <w:r w:rsidRPr="005F1F4B">
        <w:t>:</w:t>
      </w:r>
    </w:p>
    <w:p w:rsidR="006C209B" w:rsidRPr="00454CE5" w:rsidRDefault="00BA3DF3" w:rsidP="006C209B">
      <w:pPr>
        <w:numPr>
          <w:ilvl w:val="0"/>
          <w:numId w:val="25"/>
        </w:numPr>
        <w:tabs>
          <w:tab w:val="left" w:pos="0"/>
        </w:tabs>
        <w:jc w:val="both"/>
      </w:pPr>
      <w:r w:rsidRPr="00454CE5">
        <w:t>PSS</w:t>
      </w:r>
      <w:r w:rsidR="006C209B" w:rsidRPr="00454CE5">
        <w:t xml:space="preserve"> platí úhradu za službu podľa § </w:t>
      </w:r>
      <w:r w:rsidR="002070AC">
        <w:t>7</w:t>
      </w:r>
      <w:r w:rsidR="00454CE5">
        <w:t xml:space="preserve"> tohto VZN</w:t>
      </w:r>
    </w:p>
    <w:p w:rsidR="006C209B" w:rsidRPr="000621CB" w:rsidRDefault="006C209B" w:rsidP="006C209B">
      <w:pPr>
        <w:tabs>
          <w:tab w:val="left" w:pos="0"/>
        </w:tabs>
        <w:jc w:val="both"/>
      </w:pPr>
      <w:r>
        <w:t>4/</w:t>
      </w:r>
      <w:r w:rsidRPr="000621CB">
        <w:t xml:space="preserve">Spôsob úhrady: </w:t>
      </w:r>
    </w:p>
    <w:p w:rsidR="006C209B" w:rsidRDefault="006C209B" w:rsidP="006C209B">
      <w:pPr>
        <w:numPr>
          <w:ilvl w:val="0"/>
          <w:numId w:val="25"/>
        </w:numPr>
        <w:tabs>
          <w:tab w:val="left" w:pos="0"/>
        </w:tabs>
        <w:jc w:val="both"/>
      </w:pPr>
      <w:r w:rsidRPr="00BE749A">
        <w:t>rozsah a p</w:t>
      </w:r>
      <w:r>
        <w:t>odmienky úhrady za poskytovanú odľahčo</w:t>
      </w:r>
      <w:r w:rsidRPr="00BE749A">
        <w:t>vaciu službu obsahuje zmluva o poskytovaní odľahčovacej služby</w:t>
      </w:r>
      <w:r>
        <w:t xml:space="preserve"> </w:t>
      </w:r>
    </w:p>
    <w:p w:rsidR="006C209B" w:rsidRDefault="006871B6" w:rsidP="006C209B">
      <w:pPr>
        <w:numPr>
          <w:ilvl w:val="0"/>
          <w:numId w:val="25"/>
        </w:numPr>
        <w:tabs>
          <w:tab w:val="left" w:pos="0"/>
        </w:tabs>
        <w:jc w:val="both"/>
      </w:pPr>
      <w:r>
        <w:t>úhradu hradí PSS</w:t>
      </w:r>
      <w:r w:rsidR="006C209B" w:rsidRPr="00BE749A">
        <w:t xml:space="preserve"> mesačne, najneskôr do 15. dňa </w:t>
      </w:r>
      <w:r w:rsidR="00454CE5" w:rsidRPr="00454CE5">
        <w:rPr>
          <w:color w:val="000000" w:themeColor="text1"/>
        </w:rPr>
        <w:t>nasledujúceho m</w:t>
      </w:r>
      <w:r w:rsidR="00454CE5">
        <w:rPr>
          <w:color w:val="000000" w:themeColor="text1"/>
        </w:rPr>
        <w:t xml:space="preserve">esiaca po  kalendárnom mesiaci, </w:t>
      </w:r>
      <w:r w:rsidR="006C209B" w:rsidRPr="00BE749A">
        <w:t xml:space="preserve">v ktorom sa </w:t>
      </w:r>
      <w:r w:rsidR="006C209B">
        <w:t>odľahčovacia služba</w:t>
      </w:r>
      <w:r w:rsidR="006C209B" w:rsidRPr="00BE749A">
        <w:t xml:space="preserve"> poskytla prevodom z účtu v peňažnom ústave</w:t>
      </w:r>
      <w:r w:rsidR="00022AAB">
        <w:t>,</w:t>
      </w:r>
      <w:r w:rsidR="006C209B" w:rsidRPr="00BE749A">
        <w:t xml:space="preserve"> alebo v pokladni mestského úradu</w:t>
      </w:r>
    </w:p>
    <w:p w:rsidR="00C43989" w:rsidRDefault="00C43989" w:rsidP="00061F62">
      <w:pPr>
        <w:spacing w:before="100" w:beforeAutospacing="1"/>
        <w:contextualSpacing/>
        <w:jc w:val="center"/>
        <w:rPr>
          <w:b/>
        </w:rPr>
      </w:pPr>
    </w:p>
    <w:p w:rsidR="006774DC" w:rsidRDefault="006774DC" w:rsidP="00061F62">
      <w:pPr>
        <w:spacing w:before="100" w:beforeAutospacing="1"/>
        <w:contextualSpacing/>
        <w:jc w:val="center"/>
        <w:rPr>
          <w:b/>
        </w:rPr>
      </w:pPr>
    </w:p>
    <w:p w:rsidR="006774DC" w:rsidRDefault="006774DC" w:rsidP="00061F62">
      <w:pPr>
        <w:spacing w:before="100" w:beforeAutospacing="1"/>
        <w:contextualSpacing/>
        <w:jc w:val="center"/>
        <w:rPr>
          <w:b/>
        </w:rPr>
      </w:pPr>
    </w:p>
    <w:p w:rsidR="006774DC" w:rsidRDefault="006774DC" w:rsidP="00061F62">
      <w:pPr>
        <w:spacing w:before="100" w:beforeAutospacing="1"/>
        <w:contextualSpacing/>
        <w:jc w:val="center"/>
        <w:rPr>
          <w:b/>
        </w:rPr>
      </w:pPr>
    </w:p>
    <w:p w:rsidR="00C43989" w:rsidRDefault="00C43989" w:rsidP="00061F62">
      <w:pPr>
        <w:spacing w:before="100" w:beforeAutospacing="1"/>
        <w:contextualSpacing/>
        <w:jc w:val="center"/>
        <w:rPr>
          <w:b/>
        </w:rPr>
      </w:pPr>
    </w:p>
    <w:p w:rsidR="00061F62" w:rsidRPr="000A5794" w:rsidRDefault="00D52590" w:rsidP="00061F62">
      <w:pPr>
        <w:spacing w:before="100" w:beforeAutospacing="1"/>
        <w:contextualSpacing/>
        <w:jc w:val="center"/>
        <w:rPr>
          <w:b/>
        </w:rPr>
      </w:pPr>
      <w:r w:rsidRPr="000A5794">
        <w:rPr>
          <w:b/>
        </w:rPr>
        <w:lastRenderedPageBreak/>
        <w:t>§1</w:t>
      </w:r>
      <w:r w:rsidR="00022AAB">
        <w:rPr>
          <w:b/>
        </w:rPr>
        <w:t>1</w:t>
      </w:r>
    </w:p>
    <w:p w:rsidR="00AF0C89" w:rsidRPr="000A5794" w:rsidRDefault="00D52590" w:rsidP="000A5794">
      <w:pPr>
        <w:spacing w:before="100" w:beforeAutospacing="1"/>
        <w:contextualSpacing/>
        <w:jc w:val="center"/>
      </w:pPr>
      <w:r w:rsidRPr="000A5794">
        <w:rPr>
          <w:b/>
        </w:rPr>
        <w:t>Denné centrum Prameň</w:t>
      </w:r>
    </w:p>
    <w:p w:rsidR="000A5794" w:rsidRPr="000A5794" w:rsidRDefault="000A5794" w:rsidP="000A5794">
      <w:pPr>
        <w:spacing w:before="100" w:beforeAutospacing="1"/>
        <w:contextualSpacing/>
        <w:jc w:val="center"/>
        <w:rPr>
          <w:b/>
        </w:rPr>
      </w:pPr>
    </w:p>
    <w:p w:rsidR="00E40852" w:rsidRPr="000A5794" w:rsidRDefault="003229C0" w:rsidP="008745CF">
      <w:pPr>
        <w:jc w:val="both"/>
      </w:pPr>
      <w:r>
        <w:t>1/</w:t>
      </w:r>
      <w:r w:rsidR="00384B5E" w:rsidRPr="000A5794">
        <w:t>V</w:t>
      </w:r>
      <w:r w:rsidR="008745CF">
        <w:t xml:space="preserve"> Dennom centre (ďalej len </w:t>
      </w:r>
      <w:r w:rsidR="00C432D6">
        <w:t>„</w:t>
      </w:r>
      <w:r w:rsidR="008745CF">
        <w:t>DC</w:t>
      </w:r>
      <w:r w:rsidR="00C432D6">
        <w:t>“</w:t>
      </w:r>
      <w:r w:rsidR="008745CF">
        <w:t>)</w:t>
      </w:r>
      <w:r w:rsidR="00AF0C89" w:rsidRPr="000A5794">
        <w:t xml:space="preserve"> </w:t>
      </w:r>
      <w:r w:rsidR="00384B5E" w:rsidRPr="000A5794">
        <w:t>sa</w:t>
      </w:r>
      <w:r w:rsidR="003E6CF6" w:rsidRPr="000A5794">
        <w:t xml:space="preserve"> poskytujú sociálne služby v zmysle §</w:t>
      </w:r>
      <w:r w:rsidR="00AF0C89" w:rsidRPr="000A5794">
        <w:t xml:space="preserve"> </w:t>
      </w:r>
      <w:r w:rsidR="003E6CF6" w:rsidRPr="000A5794">
        <w:t xml:space="preserve">56 zákona č.448/2008 Z.z. </w:t>
      </w:r>
    </w:p>
    <w:p w:rsidR="000A5794" w:rsidRDefault="003229C0" w:rsidP="008745CF">
      <w:pPr>
        <w:spacing w:before="100" w:beforeAutospacing="1"/>
        <w:contextualSpacing/>
        <w:jc w:val="both"/>
      </w:pPr>
      <w:r>
        <w:t>2/</w:t>
      </w:r>
      <w:r w:rsidR="008745CF">
        <w:t>S</w:t>
      </w:r>
      <w:r w:rsidR="00E40852" w:rsidRPr="000A5794">
        <w:t xml:space="preserve">ociálne služby </w:t>
      </w:r>
      <w:r w:rsidR="008745CF">
        <w:t xml:space="preserve">v DC </w:t>
      </w:r>
      <w:r w:rsidR="00E40852" w:rsidRPr="000A5794">
        <w:t>sa poskytujú</w:t>
      </w:r>
      <w:r w:rsidR="003E6CF6" w:rsidRPr="000A5794">
        <w:t xml:space="preserve"> </w:t>
      </w:r>
      <w:r w:rsidR="000A5794" w:rsidRPr="000A5794">
        <w:t xml:space="preserve">počas pracovných dní </w:t>
      </w:r>
      <w:r w:rsidR="003E6CF6" w:rsidRPr="000A5794">
        <w:t xml:space="preserve">od </w:t>
      </w:r>
      <w:r w:rsidR="00384B5E" w:rsidRPr="000A5794">
        <w:t xml:space="preserve"> </w:t>
      </w:r>
      <w:r w:rsidR="008745CF">
        <w:t xml:space="preserve">7.30 h. do 16.00 h. a sú </w:t>
      </w:r>
      <w:r w:rsidR="00E40852" w:rsidRPr="000A5794">
        <w:t>poskytované bezplatne.</w:t>
      </w:r>
    </w:p>
    <w:p w:rsidR="00EF5E9F" w:rsidRPr="00FC0D2B" w:rsidRDefault="00EF5E9F" w:rsidP="00EF5E9F">
      <w:pPr>
        <w:spacing w:before="100" w:beforeAutospacing="1"/>
        <w:contextualSpacing/>
        <w:jc w:val="both"/>
      </w:pPr>
    </w:p>
    <w:p w:rsidR="009B55A8" w:rsidRDefault="009B55A8" w:rsidP="009F316B">
      <w:pPr>
        <w:rPr>
          <w:color w:val="0070C0"/>
        </w:rPr>
      </w:pPr>
    </w:p>
    <w:p w:rsidR="00EF5E9F" w:rsidRDefault="00EF5E9F" w:rsidP="00EF5E9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BD34D1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I</w:t>
      </w:r>
      <w:r w:rsidRPr="00CA171C">
        <w:rPr>
          <w:b/>
          <w:sz w:val="28"/>
          <w:szCs w:val="28"/>
        </w:rPr>
        <w:t>. časť</w:t>
      </w:r>
    </w:p>
    <w:p w:rsidR="009B55A8" w:rsidRDefault="00EF5E9F" w:rsidP="008745CF">
      <w:pPr>
        <w:jc w:val="center"/>
        <w:rPr>
          <w:b/>
          <w:sz w:val="28"/>
          <w:szCs w:val="28"/>
        </w:rPr>
      </w:pPr>
      <w:r w:rsidRPr="00EF5E9F">
        <w:rPr>
          <w:b/>
          <w:sz w:val="28"/>
          <w:szCs w:val="28"/>
        </w:rPr>
        <w:t>Ďalšie služby</w:t>
      </w:r>
    </w:p>
    <w:p w:rsidR="00EF5E9F" w:rsidRDefault="00EF5E9F" w:rsidP="00EF5E9F">
      <w:pPr>
        <w:spacing w:before="100" w:beforeAutospacing="1"/>
        <w:contextualSpacing/>
        <w:jc w:val="center"/>
        <w:rPr>
          <w:b/>
          <w:sz w:val="28"/>
          <w:szCs w:val="28"/>
        </w:rPr>
      </w:pPr>
    </w:p>
    <w:p w:rsidR="00EF5E9F" w:rsidRPr="000A5794" w:rsidRDefault="00EF5E9F" w:rsidP="00EF5E9F">
      <w:pPr>
        <w:spacing w:before="100" w:beforeAutospacing="1"/>
        <w:contextualSpacing/>
        <w:jc w:val="center"/>
        <w:rPr>
          <w:b/>
        </w:rPr>
      </w:pPr>
      <w:r w:rsidRPr="000A5794">
        <w:rPr>
          <w:b/>
        </w:rPr>
        <w:t>§1</w:t>
      </w:r>
      <w:r w:rsidR="00022AAB">
        <w:rPr>
          <w:b/>
        </w:rPr>
        <w:t>2</w:t>
      </w:r>
    </w:p>
    <w:p w:rsidR="00EF5E9F" w:rsidRPr="000A5794" w:rsidRDefault="00EF5E9F" w:rsidP="00EF5E9F">
      <w:pPr>
        <w:spacing w:before="100" w:beforeAutospacing="1"/>
        <w:contextualSpacing/>
        <w:jc w:val="center"/>
      </w:pPr>
      <w:r>
        <w:rPr>
          <w:b/>
        </w:rPr>
        <w:t>Sociálny taxík</w:t>
      </w:r>
    </w:p>
    <w:p w:rsidR="00EF5E9F" w:rsidRDefault="00EF5E9F" w:rsidP="00EF5E9F">
      <w:pPr>
        <w:spacing w:before="100" w:beforeAutospacing="1"/>
        <w:contextualSpacing/>
        <w:jc w:val="center"/>
        <w:rPr>
          <w:b/>
          <w:sz w:val="28"/>
          <w:szCs w:val="28"/>
        </w:rPr>
      </w:pPr>
    </w:p>
    <w:p w:rsidR="00B57666" w:rsidRDefault="009B6BBE" w:rsidP="00B57666">
      <w:pPr>
        <w:tabs>
          <w:tab w:val="left" w:pos="0"/>
        </w:tabs>
        <w:jc w:val="both"/>
      </w:pPr>
      <w:r>
        <w:t>1/</w:t>
      </w:r>
      <w:r w:rsidR="00B57666">
        <w:t>Služba sociálneho taxíka  je poskytovaná na základe Zmluvy o poskytnutí dotácie</w:t>
      </w:r>
      <w:r w:rsidR="00256792">
        <w:t xml:space="preserve"> s prevádzkovateľom</w:t>
      </w:r>
      <w:r w:rsidR="00B57666">
        <w:t xml:space="preserve">, ktorú poskytuje mesto Brezno na základe </w:t>
      </w:r>
      <w:r w:rsidR="006C209B">
        <w:t xml:space="preserve">jej </w:t>
      </w:r>
      <w:r w:rsidR="00B57666">
        <w:t>schválenia mestským zastupiteľstvom</w:t>
      </w:r>
      <w:r w:rsidR="00256792">
        <w:t>.</w:t>
      </w:r>
      <w:r w:rsidR="00B57666">
        <w:t xml:space="preserve"> </w:t>
      </w:r>
    </w:p>
    <w:p w:rsidR="00B57666" w:rsidRDefault="009B6BBE" w:rsidP="00B57666">
      <w:pPr>
        <w:tabs>
          <w:tab w:val="left" w:pos="0"/>
        </w:tabs>
        <w:jc w:val="both"/>
      </w:pPr>
      <w:r>
        <w:t>2/</w:t>
      </w:r>
      <w:r w:rsidR="00B57666">
        <w:t xml:space="preserve">Podmienky poskytovania služby: </w:t>
      </w:r>
    </w:p>
    <w:p w:rsidR="00B57666" w:rsidRDefault="00B57666" w:rsidP="00B57666">
      <w:pPr>
        <w:numPr>
          <w:ilvl w:val="0"/>
          <w:numId w:val="25"/>
        </w:numPr>
        <w:tabs>
          <w:tab w:val="left" w:pos="0"/>
        </w:tabs>
        <w:jc w:val="both"/>
      </w:pPr>
      <w:r>
        <w:t xml:space="preserve">preprava do zdravotníckych zariadení a bežná preprava v rámci mesta pre cieľové skupiny: </w:t>
      </w:r>
    </w:p>
    <w:p w:rsidR="00B57666" w:rsidRDefault="00B57666" w:rsidP="00B57666">
      <w:pPr>
        <w:tabs>
          <w:tab w:val="left" w:pos="0"/>
        </w:tabs>
        <w:ind w:left="720"/>
        <w:jc w:val="both"/>
      </w:pPr>
      <w:r>
        <w:t xml:space="preserve">                               </w:t>
      </w:r>
      <w:r w:rsidR="004831B5">
        <w:t>s</w:t>
      </w:r>
      <w:r>
        <w:t>eniori</w:t>
      </w:r>
    </w:p>
    <w:p w:rsidR="00B57666" w:rsidRDefault="00B57666" w:rsidP="00B57666">
      <w:pPr>
        <w:tabs>
          <w:tab w:val="left" w:pos="0"/>
        </w:tabs>
        <w:ind w:left="720"/>
        <w:jc w:val="both"/>
      </w:pPr>
      <w:r>
        <w:t xml:space="preserve">                               ťažko zdravotne postihnutí </w:t>
      </w:r>
    </w:p>
    <w:p w:rsidR="00B57666" w:rsidRDefault="00B57666" w:rsidP="00B57666">
      <w:pPr>
        <w:tabs>
          <w:tab w:val="left" w:pos="0"/>
        </w:tabs>
        <w:ind w:left="720"/>
        <w:jc w:val="both"/>
      </w:pPr>
      <w:r>
        <w:t xml:space="preserve">                               rodičia s maloletými deťmi </w:t>
      </w:r>
    </w:p>
    <w:p w:rsidR="00B57666" w:rsidRDefault="00B57666" w:rsidP="004831B5">
      <w:pPr>
        <w:numPr>
          <w:ilvl w:val="0"/>
          <w:numId w:val="25"/>
        </w:numPr>
        <w:tabs>
          <w:tab w:val="left" w:pos="0"/>
        </w:tabs>
        <w:jc w:val="both"/>
      </w:pPr>
      <w:r>
        <w:t>preprav</w:t>
      </w:r>
      <w:r w:rsidR="004831B5">
        <w:t>a</w:t>
      </w:r>
      <w:r>
        <w:t xml:space="preserve"> výlučne do zdravotníckych zariadení:</w:t>
      </w:r>
    </w:p>
    <w:p w:rsidR="00B57666" w:rsidRDefault="00B57666" w:rsidP="00B57666">
      <w:pPr>
        <w:tabs>
          <w:tab w:val="left" w:pos="0"/>
        </w:tabs>
        <w:ind w:left="720"/>
        <w:jc w:val="both"/>
      </w:pPr>
      <w:r>
        <w:t xml:space="preserve">                              občania s nepriaznivým zdravotným stavom </w:t>
      </w:r>
    </w:p>
    <w:p w:rsidR="004831B5" w:rsidRDefault="004831B5" w:rsidP="004831B5">
      <w:pPr>
        <w:numPr>
          <w:ilvl w:val="0"/>
          <w:numId w:val="25"/>
        </w:numPr>
        <w:tabs>
          <w:tab w:val="left" w:pos="0"/>
        </w:tabs>
        <w:jc w:val="both"/>
      </w:pPr>
      <w:r>
        <w:t xml:space="preserve">služba je poskytovaná </w:t>
      </w:r>
      <w:r w:rsidR="00DE53FB">
        <w:t>v pracovných dňoch</w:t>
      </w:r>
    </w:p>
    <w:p w:rsidR="00B57666" w:rsidRDefault="009B6BBE" w:rsidP="00B57666">
      <w:r>
        <w:t>3/</w:t>
      </w:r>
      <w:r w:rsidR="00B57666">
        <w:t xml:space="preserve">Podrobné </w:t>
      </w:r>
      <w:r w:rsidR="00F9469F">
        <w:t>podmienky poskytovania</w:t>
      </w:r>
      <w:r w:rsidR="00B57666">
        <w:t xml:space="preserve"> služby sú určené v zmluve o poskytnutí dotácie </w:t>
      </w:r>
      <w:r w:rsidR="006871B6">
        <w:t xml:space="preserve">s </w:t>
      </w:r>
      <w:r w:rsidR="00256792">
        <w:t>prevá</w:t>
      </w:r>
      <w:r w:rsidR="006871B6">
        <w:t>dzkovateľom</w:t>
      </w:r>
      <w:r w:rsidR="00B57666">
        <w:t xml:space="preserve">. </w:t>
      </w:r>
    </w:p>
    <w:p w:rsidR="00B57666" w:rsidRDefault="00D61F24" w:rsidP="00B57666">
      <w:pPr>
        <w:jc w:val="both"/>
      </w:pPr>
      <w:r>
        <w:t>4/</w:t>
      </w:r>
      <w:r w:rsidR="00B57666" w:rsidRPr="000621CB">
        <w:t>Výška úhrady</w:t>
      </w:r>
      <w:r w:rsidR="00B57666">
        <w:t>:</w:t>
      </w:r>
    </w:p>
    <w:p w:rsidR="00B57666" w:rsidRDefault="00B57666" w:rsidP="00B57666">
      <w:pPr>
        <w:numPr>
          <w:ilvl w:val="0"/>
          <w:numId w:val="25"/>
        </w:numPr>
        <w:tabs>
          <w:tab w:val="left" w:pos="0"/>
        </w:tabs>
        <w:jc w:val="both"/>
      </w:pPr>
      <w:r>
        <w:t>je stanovená aktuálnym sadzobníkom, ktorý je súčasťou zmluvy o poskytnutí dotácie</w:t>
      </w:r>
    </w:p>
    <w:p w:rsidR="00B57666" w:rsidRDefault="00D61F24" w:rsidP="00B57666">
      <w:pPr>
        <w:jc w:val="both"/>
      </w:pPr>
      <w:r>
        <w:t>5</w:t>
      </w:r>
      <w:r w:rsidR="009B6BBE">
        <w:t>/</w:t>
      </w:r>
      <w:r w:rsidR="00B57666">
        <w:t>Spôsob úhrady:</w:t>
      </w:r>
    </w:p>
    <w:p w:rsidR="00B57666" w:rsidRDefault="006871B6" w:rsidP="00B57666">
      <w:pPr>
        <w:numPr>
          <w:ilvl w:val="0"/>
          <w:numId w:val="25"/>
        </w:numPr>
        <w:tabs>
          <w:tab w:val="left" w:pos="0"/>
        </w:tabs>
        <w:jc w:val="both"/>
      </w:pPr>
      <w:r>
        <w:t>cestujúci</w:t>
      </w:r>
      <w:r w:rsidR="00B57666">
        <w:t xml:space="preserve"> platí </w:t>
      </w:r>
      <w:r w:rsidR="00F9469F">
        <w:t xml:space="preserve">úhradu </w:t>
      </w:r>
      <w:r w:rsidR="00B57666">
        <w:t>za službu priamo vodičovi sociálneho taxíka po absolvovaní prepravy</w:t>
      </w:r>
    </w:p>
    <w:p w:rsidR="00642219" w:rsidRDefault="00642219" w:rsidP="00B57666"/>
    <w:p w:rsidR="008745CF" w:rsidRDefault="004831B5" w:rsidP="00EF5E9F">
      <w:pPr>
        <w:spacing w:before="100" w:beforeAutospacing="1"/>
        <w:contextualSpacing/>
        <w:jc w:val="center"/>
        <w:rPr>
          <w:b/>
          <w:sz w:val="28"/>
          <w:szCs w:val="28"/>
        </w:rPr>
      </w:pPr>
      <w:r w:rsidRPr="000A5794">
        <w:rPr>
          <w:b/>
        </w:rPr>
        <w:t>§1</w:t>
      </w:r>
      <w:r w:rsidR="00022AAB">
        <w:rPr>
          <w:b/>
        </w:rPr>
        <w:t>3</w:t>
      </w:r>
    </w:p>
    <w:p w:rsidR="008745CF" w:rsidRPr="00A71374" w:rsidRDefault="004831B5" w:rsidP="00EF5E9F">
      <w:pPr>
        <w:spacing w:before="100" w:beforeAutospacing="1"/>
        <w:contextualSpacing/>
        <w:jc w:val="center"/>
        <w:rPr>
          <w:b/>
          <w:strike/>
        </w:rPr>
      </w:pPr>
      <w:r w:rsidRPr="009232B4">
        <w:rPr>
          <w:b/>
        </w:rPr>
        <w:t>Spoločné ustanovenia pri poskytovaní sociálnych služieb</w:t>
      </w:r>
      <w:r>
        <w:rPr>
          <w:b/>
        </w:rPr>
        <w:t xml:space="preserve"> </w:t>
      </w:r>
    </w:p>
    <w:p w:rsidR="004831B5" w:rsidRDefault="004831B5" w:rsidP="00EF5E9F">
      <w:pPr>
        <w:spacing w:before="100" w:beforeAutospacing="1"/>
        <w:contextualSpacing/>
        <w:jc w:val="center"/>
        <w:rPr>
          <w:b/>
        </w:rPr>
      </w:pPr>
    </w:p>
    <w:p w:rsidR="009B6BBE" w:rsidRDefault="006871B6" w:rsidP="00836E4A">
      <w:pPr>
        <w:spacing w:before="100" w:beforeAutospacing="1"/>
        <w:contextualSpacing/>
        <w:jc w:val="both"/>
        <w:rPr>
          <w:b/>
          <w:sz w:val="28"/>
          <w:szCs w:val="28"/>
        </w:rPr>
      </w:pPr>
      <w:r>
        <w:t>1/</w:t>
      </w:r>
      <w:r w:rsidR="00A71374">
        <w:t xml:space="preserve"> </w:t>
      </w:r>
      <w:r>
        <w:t>S</w:t>
      </w:r>
      <w:r w:rsidR="00836E4A">
        <w:t xml:space="preserve">lužby </w:t>
      </w:r>
      <w:r w:rsidR="00A71374">
        <w:t xml:space="preserve">uvedené v </w:t>
      </w:r>
      <w:r w:rsidR="00836E4A">
        <w:t xml:space="preserve">§ </w:t>
      </w:r>
      <w:r w:rsidR="00022AAB">
        <w:t>5</w:t>
      </w:r>
      <w:r w:rsidR="004831B5" w:rsidRPr="004831B5">
        <w:t>-</w:t>
      </w:r>
      <w:r w:rsidR="00022AAB">
        <w:t>12</w:t>
      </w:r>
      <w:r w:rsidR="004831B5" w:rsidRPr="004831B5">
        <w:t xml:space="preserve"> tohto VZN sú poskytované obyvateľom s trvalým pobytom v meste</w:t>
      </w:r>
      <w:r w:rsidR="004831B5">
        <w:rPr>
          <w:b/>
        </w:rPr>
        <w:t xml:space="preserve"> </w:t>
      </w:r>
      <w:r w:rsidR="004831B5" w:rsidRPr="004831B5">
        <w:t>Brezno</w:t>
      </w:r>
      <w:r w:rsidR="00836E4A">
        <w:rPr>
          <w:b/>
        </w:rPr>
        <w:t>.</w:t>
      </w:r>
    </w:p>
    <w:p w:rsidR="00836E4A" w:rsidRPr="00454CE5" w:rsidRDefault="00836E4A" w:rsidP="00836E4A">
      <w:pPr>
        <w:spacing w:before="100" w:beforeAutospacing="1"/>
        <w:contextualSpacing/>
        <w:jc w:val="both"/>
        <w:rPr>
          <w:b/>
          <w:sz w:val="28"/>
          <w:szCs w:val="28"/>
        </w:rPr>
      </w:pPr>
      <w:r>
        <w:t xml:space="preserve">2/ </w:t>
      </w:r>
      <w:r w:rsidRPr="00454CE5">
        <w:t>Podmienky poskytovania sociálnych služieb v Zariadení pre seniorov a dennom stacionári Boženka upravuje osobitné VZN</w:t>
      </w:r>
      <w:r w:rsidRPr="00454CE5">
        <w:rPr>
          <w:b/>
        </w:rPr>
        <w:t>.</w:t>
      </w:r>
    </w:p>
    <w:p w:rsidR="00836E4A" w:rsidRPr="006871B6" w:rsidRDefault="00836E4A" w:rsidP="00836E4A">
      <w:pPr>
        <w:spacing w:before="100" w:beforeAutospacing="1"/>
        <w:contextualSpacing/>
        <w:jc w:val="both"/>
        <w:rPr>
          <w:b/>
          <w:color w:val="FF0000"/>
          <w:sz w:val="28"/>
          <w:szCs w:val="28"/>
        </w:rPr>
      </w:pPr>
    </w:p>
    <w:p w:rsidR="00A32C34" w:rsidRPr="00C60AE7" w:rsidRDefault="00A32C34" w:rsidP="009F316B">
      <w:pPr>
        <w:rPr>
          <w:color w:val="0070C0"/>
        </w:rPr>
      </w:pPr>
    </w:p>
    <w:p w:rsidR="009F316B" w:rsidRDefault="00EF1D40" w:rsidP="009F316B">
      <w:pPr>
        <w:jc w:val="center"/>
        <w:rPr>
          <w:b/>
          <w:sz w:val="28"/>
          <w:szCs w:val="28"/>
        </w:rPr>
      </w:pPr>
      <w:r w:rsidRPr="00D52590">
        <w:rPr>
          <w:b/>
          <w:sz w:val="28"/>
          <w:szCs w:val="28"/>
        </w:rPr>
        <w:t>V</w:t>
      </w:r>
      <w:r w:rsidR="00BD34D1">
        <w:rPr>
          <w:b/>
          <w:sz w:val="28"/>
          <w:szCs w:val="28"/>
        </w:rPr>
        <w:t>I</w:t>
      </w:r>
      <w:r w:rsidR="00EF5E9F">
        <w:rPr>
          <w:b/>
          <w:sz w:val="28"/>
          <w:szCs w:val="28"/>
        </w:rPr>
        <w:t>II</w:t>
      </w:r>
      <w:r w:rsidR="00D52590" w:rsidRPr="00D52590">
        <w:rPr>
          <w:b/>
          <w:sz w:val="28"/>
          <w:szCs w:val="28"/>
        </w:rPr>
        <w:t>.</w:t>
      </w:r>
      <w:r w:rsidR="009F316B" w:rsidRPr="00B57FEF">
        <w:rPr>
          <w:b/>
          <w:sz w:val="28"/>
          <w:szCs w:val="28"/>
        </w:rPr>
        <w:t xml:space="preserve"> ČASŤ</w:t>
      </w:r>
    </w:p>
    <w:p w:rsidR="009F316B" w:rsidRDefault="006B4C9F" w:rsidP="007075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Z</w:t>
      </w:r>
      <w:r w:rsidR="009F316B" w:rsidRPr="00E62D41">
        <w:rPr>
          <w:b/>
          <w:sz w:val="28"/>
          <w:szCs w:val="28"/>
        </w:rPr>
        <w:t>áverečné ustanovenia</w:t>
      </w:r>
    </w:p>
    <w:p w:rsidR="001B75C6" w:rsidRPr="00E62D41" w:rsidRDefault="001B75C6" w:rsidP="007075E0">
      <w:pPr>
        <w:jc w:val="center"/>
        <w:rPr>
          <w:b/>
          <w:sz w:val="28"/>
          <w:szCs w:val="28"/>
        </w:rPr>
      </w:pPr>
    </w:p>
    <w:p w:rsidR="009F316B" w:rsidRPr="00D52590" w:rsidRDefault="00AF483B" w:rsidP="009F316B">
      <w:pPr>
        <w:jc w:val="center"/>
        <w:rPr>
          <w:b/>
        </w:rPr>
      </w:pPr>
      <w:r>
        <w:rPr>
          <w:b/>
        </w:rPr>
        <w:t xml:space="preserve">§ </w:t>
      </w:r>
      <w:r w:rsidR="00EF1D40" w:rsidRPr="00D52590">
        <w:rPr>
          <w:b/>
        </w:rPr>
        <w:t>1</w:t>
      </w:r>
      <w:r w:rsidR="003229C0">
        <w:rPr>
          <w:b/>
        </w:rPr>
        <w:t>4</w:t>
      </w:r>
    </w:p>
    <w:p w:rsidR="009F316B" w:rsidRDefault="009F316B" w:rsidP="009F316B">
      <w:pPr>
        <w:jc w:val="center"/>
        <w:rPr>
          <w:b/>
        </w:rPr>
      </w:pPr>
      <w:r w:rsidRPr="00E62D41">
        <w:rPr>
          <w:b/>
        </w:rPr>
        <w:t>Zrušovacie ustanovenie</w:t>
      </w:r>
    </w:p>
    <w:p w:rsidR="009F316B" w:rsidRPr="00290648" w:rsidRDefault="009F316B" w:rsidP="009F316B">
      <w:pPr>
        <w:jc w:val="center"/>
        <w:rPr>
          <w:b/>
        </w:rPr>
      </w:pPr>
    </w:p>
    <w:p w:rsidR="00B55BEE" w:rsidRPr="00290648" w:rsidRDefault="00D52590" w:rsidP="00947D8D">
      <w:pPr>
        <w:pStyle w:val="Odsekzoznamu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k-SK"/>
        </w:rPr>
      </w:pPr>
      <w:r w:rsidRPr="00290648">
        <w:rPr>
          <w:rFonts w:ascii="Times New Roman" w:hAnsi="Times New Roman"/>
          <w:sz w:val="24"/>
          <w:szCs w:val="24"/>
          <w:lang w:val="sk-SK"/>
        </w:rPr>
        <w:t>Týmto VZN sa ruší VZN č.</w:t>
      </w:r>
      <w:r w:rsidR="003229C0">
        <w:rPr>
          <w:rFonts w:ascii="Times New Roman" w:hAnsi="Times New Roman"/>
          <w:sz w:val="24"/>
          <w:szCs w:val="24"/>
          <w:lang w:val="sk-SK"/>
        </w:rPr>
        <w:t>9</w:t>
      </w:r>
      <w:r w:rsidR="004831B5">
        <w:rPr>
          <w:rFonts w:ascii="Times New Roman" w:hAnsi="Times New Roman"/>
          <w:sz w:val="24"/>
          <w:szCs w:val="24"/>
          <w:lang w:val="sk-SK"/>
        </w:rPr>
        <w:t>/201</w:t>
      </w:r>
      <w:r w:rsidR="003229C0">
        <w:rPr>
          <w:rFonts w:ascii="Times New Roman" w:hAnsi="Times New Roman"/>
          <w:sz w:val="24"/>
          <w:szCs w:val="24"/>
          <w:lang w:val="sk-SK"/>
        </w:rPr>
        <w:t>8</w:t>
      </w:r>
      <w:r w:rsidRPr="00290648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B55BEE" w:rsidRPr="00290648">
        <w:rPr>
          <w:rFonts w:ascii="Times New Roman" w:hAnsi="Times New Roman"/>
          <w:sz w:val="24"/>
          <w:szCs w:val="24"/>
          <w:lang w:val="sk-SK"/>
        </w:rPr>
        <w:t>o podmienkach poskytovania sociálnych služieb v zariadeniach  v </w:t>
      </w:r>
      <w:r w:rsidR="00290648" w:rsidRPr="00290648">
        <w:rPr>
          <w:rFonts w:ascii="Times New Roman" w:hAnsi="Times New Roman"/>
          <w:sz w:val="24"/>
          <w:szCs w:val="24"/>
          <w:lang w:val="sk-SK"/>
        </w:rPr>
        <w:t>zriaďovateľskej</w:t>
      </w:r>
      <w:r w:rsidR="00B55BEE" w:rsidRPr="00290648">
        <w:rPr>
          <w:rFonts w:ascii="Times New Roman" w:hAnsi="Times New Roman"/>
          <w:sz w:val="24"/>
          <w:szCs w:val="24"/>
          <w:lang w:val="sk-SK"/>
        </w:rPr>
        <w:t xml:space="preserve"> pôsobnosti mesta Brezn</w:t>
      </w:r>
      <w:r w:rsidR="004831B5">
        <w:rPr>
          <w:rFonts w:ascii="Times New Roman" w:hAnsi="Times New Roman"/>
          <w:sz w:val="24"/>
          <w:szCs w:val="24"/>
          <w:lang w:val="sk-SK"/>
        </w:rPr>
        <w:t>a a ďalších sociálnych službách v znení neskorších zmien a</w:t>
      </w:r>
      <w:r w:rsidR="0011026F">
        <w:rPr>
          <w:rFonts w:ascii="Times New Roman" w:hAnsi="Times New Roman"/>
          <w:sz w:val="24"/>
          <w:szCs w:val="24"/>
          <w:lang w:val="sk-SK"/>
        </w:rPr>
        <w:t> </w:t>
      </w:r>
      <w:r w:rsidR="004831B5">
        <w:rPr>
          <w:rFonts w:ascii="Times New Roman" w:hAnsi="Times New Roman"/>
          <w:sz w:val="24"/>
          <w:szCs w:val="24"/>
          <w:lang w:val="sk-SK"/>
        </w:rPr>
        <w:t>dodatkov</w:t>
      </w:r>
      <w:r w:rsidR="0011026F">
        <w:rPr>
          <w:rFonts w:ascii="Times New Roman" w:hAnsi="Times New Roman"/>
          <w:sz w:val="24"/>
          <w:szCs w:val="24"/>
          <w:lang w:val="sk-SK"/>
        </w:rPr>
        <w:t>.</w:t>
      </w:r>
    </w:p>
    <w:p w:rsidR="009F316B" w:rsidRPr="00290648" w:rsidRDefault="00B55BEE" w:rsidP="00D52590">
      <w:pPr>
        <w:jc w:val="both"/>
      </w:pPr>
      <w:r w:rsidRPr="00290648">
        <w:lastRenderedPageBreak/>
        <w:t xml:space="preserve"> </w:t>
      </w:r>
    </w:p>
    <w:p w:rsidR="009F316B" w:rsidRPr="00290648" w:rsidRDefault="00AF483B" w:rsidP="00D52590">
      <w:pPr>
        <w:shd w:val="clear" w:color="auto" w:fill="FFFFFF"/>
        <w:jc w:val="center"/>
        <w:rPr>
          <w:b/>
        </w:rPr>
      </w:pPr>
      <w:r w:rsidRPr="00290648">
        <w:rPr>
          <w:b/>
        </w:rPr>
        <w:t>§ 1</w:t>
      </w:r>
      <w:r w:rsidR="003229C0">
        <w:rPr>
          <w:b/>
        </w:rPr>
        <w:t>5</w:t>
      </w:r>
    </w:p>
    <w:p w:rsidR="009F316B" w:rsidRDefault="004B6987" w:rsidP="00D52590">
      <w:pPr>
        <w:shd w:val="clear" w:color="auto" w:fill="FFFFFF"/>
        <w:tabs>
          <w:tab w:val="center" w:pos="4536"/>
          <w:tab w:val="left" w:pos="5923"/>
        </w:tabs>
        <w:jc w:val="center"/>
        <w:rPr>
          <w:b/>
        </w:rPr>
      </w:pPr>
      <w:r w:rsidRPr="00D52590">
        <w:rPr>
          <w:b/>
        </w:rPr>
        <w:t>Účinnosť</w:t>
      </w:r>
    </w:p>
    <w:p w:rsidR="003E502D" w:rsidRDefault="003E502D" w:rsidP="00D52590">
      <w:pPr>
        <w:shd w:val="clear" w:color="auto" w:fill="FFFFFF"/>
        <w:tabs>
          <w:tab w:val="center" w:pos="4536"/>
          <w:tab w:val="left" w:pos="5923"/>
        </w:tabs>
        <w:jc w:val="center"/>
        <w:rPr>
          <w:b/>
        </w:rPr>
      </w:pPr>
    </w:p>
    <w:p w:rsidR="009F316B" w:rsidRPr="0089148F" w:rsidRDefault="009F316B" w:rsidP="009F316B">
      <w:pPr>
        <w:jc w:val="both"/>
        <w:rPr>
          <w:color w:val="7030A0"/>
        </w:rPr>
      </w:pPr>
      <w:r w:rsidRPr="00A11715">
        <w:t>Toto všeobecne záväzné nari</w:t>
      </w:r>
      <w:r w:rsidR="00B55BEE">
        <w:t>adenie nadobúda účinnosť</w:t>
      </w:r>
      <w:r w:rsidR="009C7E1C">
        <w:t xml:space="preserve"> 01.04.2023</w:t>
      </w:r>
    </w:p>
    <w:sectPr w:rsidR="009F316B" w:rsidRPr="0089148F" w:rsidSect="0020121C">
      <w:headerReference w:type="default" r:id="rId10"/>
      <w:pgSz w:w="11906" w:h="16838" w:code="9"/>
      <w:pgMar w:top="1134" w:right="1134" w:bottom="1134" w:left="1134" w:header="5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5B4" w:rsidRDefault="006245B4">
      <w:r>
        <w:separator/>
      </w:r>
    </w:p>
  </w:endnote>
  <w:endnote w:type="continuationSeparator" w:id="0">
    <w:p w:rsidR="006245B4" w:rsidRDefault="0062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5B4" w:rsidRDefault="006245B4">
      <w:r>
        <w:separator/>
      </w:r>
    </w:p>
  </w:footnote>
  <w:footnote w:type="continuationSeparator" w:id="0">
    <w:p w:rsidR="006245B4" w:rsidRDefault="00624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FDA" w:rsidRPr="00DF7FDA" w:rsidRDefault="00443693" w:rsidP="00DF7FDA">
    <w:pPr>
      <w:pStyle w:val="Pta"/>
      <w:pBdr>
        <w:bottom w:val="single" w:sz="4" w:space="1" w:color="auto"/>
      </w:pBdr>
      <w:tabs>
        <w:tab w:val="right" w:pos="9637"/>
      </w:tabs>
    </w:pPr>
    <w:r>
      <w:rPr>
        <w:rStyle w:val="slostrany"/>
      </w:rPr>
      <w:t>VZN –</w:t>
    </w:r>
    <w:r w:rsidR="00B020E4">
      <w:rPr>
        <w:rStyle w:val="slostrany"/>
      </w:rPr>
      <w:t xml:space="preserve"> / 2023</w:t>
    </w:r>
    <w:r w:rsidR="00DF7FDA">
      <w:rPr>
        <w:rStyle w:val="slostrany"/>
      </w:rPr>
      <w:tab/>
    </w:r>
    <w:r w:rsidR="00DF7FDA">
      <w:rPr>
        <w:rStyle w:val="slostrany"/>
      </w:rPr>
      <w:tab/>
    </w:r>
    <w:r w:rsidR="00DF7FDA">
      <w:rPr>
        <w:rStyle w:val="slostrany"/>
      </w:rPr>
      <w:tab/>
    </w:r>
    <w:r w:rsidR="00DF7FDA">
      <w:rPr>
        <w:rStyle w:val="slostrany"/>
      </w:rPr>
      <w:fldChar w:fldCharType="begin"/>
    </w:r>
    <w:r w:rsidR="00DF7FDA">
      <w:rPr>
        <w:rStyle w:val="slostrany"/>
      </w:rPr>
      <w:instrText xml:space="preserve"> PAGE </w:instrText>
    </w:r>
    <w:r w:rsidR="00DF7FDA">
      <w:rPr>
        <w:rStyle w:val="slostrany"/>
      </w:rPr>
      <w:fldChar w:fldCharType="separate"/>
    </w:r>
    <w:r w:rsidR="00A537E2">
      <w:rPr>
        <w:rStyle w:val="slostrany"/>
        <w:noProof/>
      </w:rPr>
      <w:t>4</w:t>
    </w:r>
    <w:r w:rsidR="00DF7FDA">
      <w:rPr>
        <w:rStyle w:val="slostrany"/>
      </w:rPr>
      <w:fldChar w:fldCharType="end"/>
    </w:r>
    <w:r w:rsidR="00DF7FDA">
      <w:rPr>
        <w:rStyle w:val="slostrany"/>
      </w:rPr>
      <w:t xml:space="preserve"> z </w:t>
    </w:r>
    <w:r w:rsidR="00DF7FDA">
      <w:rPr>
        <w:rStyle w:val="slostrany"/>
      </w:rPr>
      <w:fldChar w:fldCharType="begin"/>
    </w:r>
    <w:r w:rsidR="00DF7FDA">
      <w:rPr>
        <w:rStyle w:val="slostrany"/>
      </w:rPr>
      <w:instrText xml:space="preserve"> NUMPAGES </w:instrText>
    </w:r>
    <w:r w:rsidR="00DF7FDA">
      <w:rPr>
        <w:rStyle w:val="slostrany"/>
      </w:rPr>
      <w:fldChar w:fldCharType="separate"/>
    </w:r>
    <w:r w:rsidR="00A537E2">
      <w:rPr>
        <w:rStyle w:val="slostrany"/>
        <w:noProof/>
      </w:rPr>
      <w:t>8</w:t>
    </w:r>
    <w:r w:rsidR="00DF7FDA">
      <w:rPr>
        <w:rStyle w:val="slostrany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76EE6"/>
    <w:multiLevelType w:val="hybridMultilevel"/>
    <w:tmpl w:val="0FCED948"/>
    <w:lvl w:ilvl="0" w:tplc="D0E8D3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7E15DE"/>
    <w:multiLevelType w:val="hybridMultilevel"/>
    <w:tmpl w:val="FDF6915A"/>
    <w:lvl w:ilvl="0" w:tplc="041B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60" w:hanging="360"/>
      </w:pPr>
    </w:lvl>
    <w:lvl w:ilvl="2" w:tplc="041B001B" w:tentative="1">
      <w:start w:val="1"/>
      <w:numFmt w:val="lowerRoman"/>
      <w:lvlText w:val="%3."/>
      <w:lvlJc w:val="right"/>
      <w:pPr>
        <w:ind w:left="4680" w:hanging="180"/>
      </w:pPr>
    </w:lvl>
    <w:lvl w:ilvl="3" w:tplc="041B000F" w:tentative="1">
      <w:start w:val="1"/>
      <w:numFmt w:val="decimal"/>
      <w:lvlText w:val="%4."/>
      <w:lvlJc w:val="left"/>
      <w:pPr>
        <w:ind w:left="5400" w:hanging="360"/>
      </w:pPr>
    </w:lvl>
    <w:lvl w:ilvl="4" w:tplc="041B0019" w:tentative="1">
      <w:start w:val="1"/>
      <w:numFmt w:val="lowerLetter"/>
      <w:lvlText w:val="%5."/>
      <w:lvlJc w:val="left"/>
      <w:pPr>
        <w:ind w:left="6120" w:hanging="360"/>
      </w:pPr>
    </w:lvl>
    <w:lvl w:ilvl="5" w:tplc="041B001B" w:tentative="1">
      <w:start w:val="1"/>
      <w:numFmt w:val="lowerRoman"/>
      <w:lvlText w:val="%6."/>
      <w:lvlJc w:val="right"/>
      <w:pPr>
        <w:ind w:left="6840" w:hanging="180"/>
      </w:pPr>
    </w:lvl>
    <w:lvl w:ilvl="6" w:tplc="041B000F" w:tentative="1">
      <w:start w:val="1"/>
      <w:numFmt w:val="decimal"/>
      <w:lvlText w:val="%7."/>
      <w:lvlJc w:val="left"/>
      <w:pPr>
        <w:ind w:left="7560" w:hanging="360"/>
      </w:pPr>
    </w:lvl>
    <w:lvl w:ilvl="7" w:tplc="041B0019" w:tentative="1">
      <w:start w:val="1"/>
      <w:numFmt w:val="lowerLetter"/>
      <w:lvlText w:val="%8."/>
      <w:lvlJc w:val="left"/>
      <w:pPr>
        <w:ind w:left="8280" w:hanging="360"/>
      </w:pPr>
    </w:lvl>
    <w:lvl w:ilvl="8" w:tplc="041B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1E5263BC"/>
    <w:multiLevelType w:val="hybridMultilevel"/>
    <w:tmpl w:val="D15A0940"/>
    <w:lvl w:ilvl="0" w:tplc="0212B0EC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20C552BD"/>
    <w:multiLevelType w:val="hybridMultilevel"/>
    <w:tmpl w:val="F90012FA"/>
    <w:lvl w:ilvl="0" w:tplc="2AAEC8B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FA54B7"/>
    <w:multiLevelType w:val="hybridMultilevel"/>
    <w:tmpl w:val="1AE66316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567" w:hanging="207"/>
      </w:pPr>
      <w:rPr>
        <w:rFonts w:hint="default"/>
        <w:sz w:val="24"/>
        <w:szCs w:val="24"/>
      </w:rPr>
    </w:lvl>
    <w:lvl w:ilvl="1" w:tplc="62E68A5A">
      <w:start w:val="3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4"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C5A4A"/>
    <w:multiLevelType w:val="hybridMultilevel"/>
    <w:tmpl w:val="475E793E"/>
    <w:lvl w:ilvl="0" w:tplc="A8CC123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F117A"/>
    <w:multiLevelType w:val="hybridMultilevel"/>
    <w:tmpl w:val="EF58B426"/>
    <w:lvl w:ilvl="0" w:tplc="B42201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3621A7D"/>
    <w:multiLevelType w:val="hybridMultilevel"/>
    <w:tmpl w:val="6164D1EE"/>
    <w:lvl w:ilvl="0" w:tplc="BA54ACFA">
      <w:start w:val="1"/>
      <w:numFmt w:val="lowerLetter"/>
      <w:lvlText w:val="%1)"/>
      <w:lvlJc w:val="left"/>
      <w:pPr>
        <w:tabs>
          <w:tab w:val="num" w:pos="360"/>
        </w:tabs>
        <w:ind w:left="567" w:hanging="207"/>
      </w:pPr>
      <w:rPr>
        <w:rFonts w:hint="default"/>
        <w:color w:val="00000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52A69"/>
    <w:multiLevelType w:val="hybridMultilevel"/>
    <w:tmpl w:val="F90012FA"/>
    <w:lvl w:ilvl="0" w:tplc="2AAEC8B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DD03B7"/>
    <w:multiLevelType w:val="hybridMultilevel"/>
    <w:tmpl w:val="2864E9D4"/>
    <w:lvl w:ilvl="0" w:tplc="CBDC5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DA474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9F2226"/>
    <w:multiLevelType w:val="hybridMultilevel"/>
    <w:tmpl w:val="68F87994"/>
    <w:lvl w:ilvl="0" w:tplc="BA54ACFA">
      <w:start w:val="1"/>
      <w:numFmt w:val="lowerLetter"/>
      <w:lvlText w:val="%1)"/>
      <w:lvlJc w:val="left"/>
      <w:pPr>
        <w:tabs>
          <w:tab w:val="num" w:pos="357"/>
        </w:tabs>
        <w:ind w:left="567" w:hanging="210"/>
      </w:pPr>
      <w:rPr>
        <w:rFonts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AD3EC5"/>
    <w:multiLevelType w:val="hybridMultilevel"/>
    <w:tmpl w:val="3444645C"/>
    <w:lvl w:ilvl="0" w:tplc="BA54ACFA">
      <w:start w:val="1"/>
      <w:numFmt w:val="lowerLetter"/>
      <w:lvlText w:val="%1)"/>
      <w:lvlJc w:val="left"/>
      <w:pPr>
        <w:tabs>
          <w:tab w:val="num" w:pos="360"/>
        </w:tabs>
        <w:ind w:left="567" w:hanging="207"/>
      </w:pPr>
      <w:rPr>
        <w:rFonts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6E4159"/>
    <w:multiLevelType w:val="hybridMultilevel"/>
    <w:tmpl w:val="43CA02C0"/>
    <w:lvl w:ilvl="0" w:tplc="AA7494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87A2402"/>
    <w:multiLevelType w:val="hybridMultilevel"/>
    <w:tmpl w:val="C43E2A1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567" w:hanging="207"/>
      </w:pPr>
      <w:rPr>
        <w:rFonts w:hint="default"/>
        <w:color w:val="000000"/>
        <w:sz w:val="24"/>
        <w:szCs w:val="24"/>
      </w:rPr>
    </w:lvl>
    <w:lvl w:ilvl="1" w:tplc="041B000F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color w:val="000000"/>
        <w:sz w:val="24"/>
        <w:szCs w:val="24"/>
      </w:rPr>
    </w:lvl>
    <w:lvl w:ilvl="2" w:tplc="041B0017">
      <w:start w:val="1"/>
      <w:numFmt w:val="lowerLetter"/>
      <w:lvlText w:val="%3)"/>
      <w:lvlJc w:val="left"/>
      <w:pPr>
        <w:tabs>
          <w:tab w:val="num" w:pos="357"/>
        </w:tabs>
        <w:ind w:left="567" w:hanging="210"/>
      </w:pPr>
      <w:rPr>
        <w:rFonts w:hint="default"/>
        <w:color w:val="000000"/>
        <w:sz w:val="24"/>
        <w:szCs w:val="24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012742"/>
    <w:multiLevelType w:val="hybridMultilevel"/>
    <w:tmpl w:val="F3D83296"/>
    <w:lvl w:ilvl="0" w:tplc="9D4855B8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AE0D5A"/>
    <w:multiLevelType w:val="hybridMultilevel"/>
    <w:tmpl w:val="DC66B604"/>
    <w:lvl w:ilvl="0" w:tplc="04F0D82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BEF443E"/>
    <w:multiLevelType w:val="hybridMultilevel"/>
    <w:tmpl w:val="DC16C4E0"/>
    <w:lvl w:ilvl="0" w:tplc="FDAC5A3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C0684C"/>
    <w:multiLevelType w:val="hybridMultilevel"/>
    <w:tmpl w:val="03B8EFB4"/>
    <w:lvl w:ilvl="0" w:tplc="877C0F1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79AE92A0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3413EF"/>
    <w:multiLevelType w:val="hybridMultilevel"/>
    <w:tmpl w:val="4356967C"/>
    <w:lvl w:ilvl="0" w:tplc="050294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9E38AE"/>
    <w:multiLevelType w:val="hybridMultilevel"/>
    <w:tmpl w:val="37C84420"/>
    <w:lvl w:ilvl="0" w:tplc="920663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0" w15:restartNumberingAfterBreak="0">
    <w:nsid w:val="5EA22FE2"/>
    <w:multiLevelType w:val="hybridMultilevel"/>
    <w:tmpl w:val="594418F8"/>
    <w:lvl w:ilvl="0" w:tplc="3A842F4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B9060B"/>
    <w:multiLevelType w:val="hybridMultilevel"/>
    <w:tmpl w:val="E7C4086C"/>
    <w:lvl w:ilvl="0" w:tplc="597AF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95A8D"/>
    <w:multiLevelType w:val="hybridMultilevel"/>
    <w:tmpl w:val="302C857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BE61B6"/>
    <w:multiLevelType w:val="hybridMultilevel"/>
    <w:tmpl w:val="95A8E6B4"/>
    <w:lvl w:ilvl="0" w:tplc="C6CC12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87967"/>
    <w:multiLevelType w:val="hybridMultilevel"/>
    <w:tmpl w:val="18DAB520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567" w:hanging="207"/>
      </w:pPr>
      <w:rPr>
        <w:rFonts w:hint="default"/>
        <w:sz w:val="24"/>
        <w:szCs w:val="24"/>
      </w:rPr>
    </w:lvl>
    <w:lvl w:ilvl="1" w:tplc="C7FC87F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sz w:val="24"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D9506A"/>
    <w:multiLevelType w:val="hybridMultilevel"/>
    <w:tmpl w:val="52D8A4A2"/>
    <w:lvl w:ilvl="0" w:tplc="60F2A1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2354C1"/>
    <w:multiLevelType w:val="hybridMultilevel"/>
    <w:tmpl w:val="42A64176"/>
    <w:lvl w:ilvl="0" w:tplc="FDC40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514E21"/>
    <w:multiLevelType w:val="hybridMultilevel"/>
    <w:tmpl w:val="477A7CFE"/>
    <w:lvl w:ilvl="0" w:tplc="BA54ACFA">
      <w:start w:val="1"/>
      <w:numFmt w:val="lowerLetter"/>
      <w:lvlText w:val="%1)"/>
      <w:lvlJc w:val="left"/>
      <w:pPr>
        <w:tabs>
          <w:tab w:val="num" w:pos="360"/>
        </w:tabs>
        <w:ind w:left="567" w:hanging="207"/>
      </w:pPr>
      <w:rPr>
        <w:rFonts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D950E92"/>
    <w:multiLevelType w:val="hybridMultilevel"/>
    <w:tmpl w:val="90661C16"/>
    <w:lvl w:ilvl="0" w:tplc="FECC5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360"/>
        </w:tabs>
        <w:ind w:left="360" w:firstLine="0"/>
      </w:pPr>
      <w:rPr>
        <w:rFonts w:hint="default"/>
        <w:b w:val="0"/>
      </w:rPr>
    </w:lvl>
    <w:lvl w:ilvl="2" w:tplc="27761FFE">
      <w:start w:val="2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CD57BE"/>
    <w:multiLevelType w:val="hybridMultilevel"/>
    <w:tmpl w:val="F7F034F0"/>
    <w:lvl w:ilvl="0" w:tplc="6D92FE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20663F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8"/>
  </w:num>
  <w:num w:numId="3">
    <w:abstractNumId w:val="15"/>
  </w:num>
  <w:num w:numId="4">
    <w:abstractNumId w:val="25"/>
  </w:num>
  <w:num w:numId="5">
    <w:abstractNumId w:val="3"/>
  </w:num>
  <w:num w:numId="6">
    <w:abstractNumId w:val="4"/>
  </w:num>
  <w:num w:numId="7">
    <w:abstractNumId w:val="24"/>
  </w:num>
  <w:num w:numId="8">
    <w:abstractNumId w:val="13"/>
  </w:num>
  <w:num w:numId="9">
    <w:abstractNumId w:val="27"/>
  </w:num>
  <w:num w:numId="10">
    <w:abstractNumId w:val="7"/>
  </w:num>
  <w:num w:numId="11">
    <w:abstractNumId w:val="9"/>
  </w:num>
  <w:num w:numId="12">
    <w:abstractNumId w:val="10"/>
  </w:num>
  <w:num w:numId="13">
    <w:abstractNumId w:val="29"/>
  </w:num>
  <w:num w:numId="14">
    <w:abstractNumId w:val="11"/>
  </w:num>
  <w:num w:numId="15">
    <w:abstractNumId w:val="26"/>
  </w:num>
  <w:num w:numId="16">
    <w:abstractNumId w:val="14"/>
  </w:num>
  <w:num w:numId="17">
    <w:abstractNumId w:val="12"/>
  </w:num>
  <w:num w:numId="18">
    <w:abstractNumId w:val="2"/>
  </w:num>
  <w:num w:numId="19">
    <w:abstractNumId w:val="17"/>
  </w:num>
  <w:num w:numId="20">
    <w:abstractNumId w:val="23"/>
  </w:num>
  <w:num w:numId="21">
    <w:abstractNumId w:val="5"/>
  </w:num>
  <w:num w:numId="22">
    <w:abstractNumId w:val="19"/>
  </w:num>
  <w:num w:numId="23">
    <w:abstractNumId w:val="0"/>
  </w:num>
  <w:num w:numId="24">
    <w:abstractNumId w:val="6"/>
  </w:num>
  <w:num w:numId="25">
    <w:abstractNumId w:val="18"/>
  </w:num>
  <w:num w:numId="26">
    <w:abstractNumId w:val="1"/>
  </w:num>
  <w:num w:numId="27">
    <w:abstractNumId w:val="21"/>
  </w:num>
  <w:num w:numId="28">
    <w:abstractNumId w:val="22"/>
  </w:num>
  <w:num w:numId="29">
    <w:abstractNumId w:val="8"/>
  </w:num>
  <w:num w:numId="30">
    <w:abstractNumId w:val="20"/>
  </w:num>
  <w:num w:numId="3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920"/>
    <w:rsid w:val="00014247"/>
    <w:rsid w:val="00022A87"/>
    <w:rsid w:val="00022AAB"/>
    <w:rsid w:val="00027997"/>
    <w:rsid w:val="000340FF"/>
    <w:rsid w:val="0003425E"/>
    <w:rsid w:val="000353B4"/>
    <w:rsid w:val="00036705"/>
    <w:rsid w:val="000433D9"/>
    <w:rsid w:val="000510F0"/>
    <w:rsid w:val="00055D36"/>
    <w:rsid w:val="000609A3"/>
    <w:rsid w:val="000616F2"/>
    <w:rsid w:val="00061F62"/>
    <w:rsid w:val="000621CB"/>
    <w:rsid w:val="000728B7"/>
    <w:rsid w:val="00084198"/>
    <w:rsid w:val="00092877"/>
    <w:rsid w:val="000934A0"/>
    <w:rsid w:val="0009742C"/>
    <w:rsid w:val="000A2BE5"/>
    <w:rsid w:val="000A5794"/>
    <w:rsid w:val="000A6401"/>
    <w:rsid w:val="000B2819"/>
    <w:rsid w:val="000B2D72"/>
    <w:rsid w:val="000E0210"/>
    <w:rsid w:val="000E2753"/>
    <w:rsid w:val="000F152F"/>
    <w:rsid w:val="00100054"/>
    <w:rsid w:val="00101940"/>
    <w:rsid w:val="00102E5D"/>
    <w:rsid w:val="00105ED9"/>
    <w:rsid w:val="0011026F"/>
    <w:rsid w:val="00113570"/>
    <w:rsid w:val="00126473"/>
    <w:rsid w:val="00133EDA"/>
    <w:rsid w:val="00141478"/>
    <w:rsid w:val="0014294F"/>
    <w:rsid w:val="00145F03"/>
    <w:rsid w:val="0014768A"/>
    <w:rsid w:val="00152BE4"/>
    <w:rsid w:val="001565C8"/>
    <w:rsid w:val="00157843"/>
    <w:rsid w:val="00182331"/>
    <w:rsid w:val="001950D7"/>
    <w:rsid w:val="00197282"/>
    <w:rsid w:val="001A3D88"/>
    <w:rsid w:val="001B75C6"/>
    <w:rsid w:val="001B78C8"/>
    <w:rsid w:val="001C2086"/>
    <w:rsid w:val="001C5996"/>
    <w:rsid w:val="001C6165"/>
    <w:rsid w:val="001C7149"/>
    <w:rsid w:val="001D07A7"/>
    <w:rsid w:val="001D1679"/>
    <w:rsid w:val="001E2A06"/>
    <w:rsid w:val="001E4187"/>
    <w:rsid w:val="001E6271"/>
    <w:rsid w:val="0020121C"/>
    <w:rsid w:val="0020213F"/>
    <w:rsid w:val="002060D1"/>
    <w:rsid w:val="002070AC"/>
    <w:rsid w:val="002118BF"/>
    <w:rsid w:val="00212EC4"/>
    <w:rsid w:val="00237851"/>
    <w:rsid w:val="00245433"/>
    <w:rsid w:val="002469D8"/>
    <w:rsid w:val="00256792"/>
    <w:rsid w:val="00262CAA"/>
    <w:rsid w:val="00264033"/>
    <w:rsid w:val="00265750"/>
    <w:rsid w:val="00266B3D"/>
    <w:rsid w:val="00277E45"/>
    <w:rsid w:val="002841A2"/>
    <w:rsid w:val="002846C4"/>
    <w:rsid w:val="00290648"/>
    <w:rsid w:val="00295F36"/>
    <w:rsid w:val="00296D8C"/>
    <w:rsid w:val="002A38CA"/>
    <w:rsid w:val="002B3E2F"/>
    <w:rsid w:val="002B41CC"/>
    <w:rsid w:val="002B5E94"/>
    <w:rsid w:val="002B6F9F"/>
    <w:rsid w:val="002E78DC"/>
    <w:rsid w:val="002F31D2"/>
    <w:rsid w:val="0030071A"/>
    <w:rsid w:val="003137AE"/>
    <w:rsid w:val="003142A1"/>
    <w:rsid w:val="00317299"/>
    <w:rsid w:val="003229C0"/>
    <w:rsid w:val="00325A84"/>
    <w:rsid w:val="00325B55"/>
    <w:rsid w:val="00325B84"/>
    <w:rsid w:val="003321A8"/>
    <w:rsid w:val="0033406D"/>
    <w:rsid w:val="003362A1"/>
    <w:rsid w:val="00337CA1"/>
    <w:rsid w:val="00343EF8"/>
    <w:rsid w:val="00345591"/>
    <w:rsid w:val="003508FC"/>
    <w:rsid w:val="00350F51"/>
    <w:rsid w:val="00363D8F"/>
    <w:rsid w:val="00372FBA"/>
    <w:rsid w:val="003833BD"/>
    <w:rsid w:val="00384B5E"/>
    <w:rsid w:val="0038582A"/>
    <w:rsid w:val="00393161"/>
    <w:rsid w:val="003B2A4F"/>
    <w:rsid w:val="003B5373"/>
    <w:rsid w:val="003C3F12"/>
    <w:rsid w:val="003D235B"/>
    <w:rsid w:val="003E502D"/>
    <w:rsid w:val="003E606B"/>
    <w:rsid w:val="003E6CF6"/>
    <w:rsid w:val="003F5514"/>
    <w:rsid w:val="00400B76"/>
    <w:rsid w:val="00424565"/>
    <w:rsid w:val="00437644"/>
    <w:rsid w:val="004376D0"/>
    <w:rsid w:val="00443693"/>
    <w:rsid w:val="00452F75"/>
    <w:rsid w:val="00454CE5"/>
    <w:rsid w:val="00455349"/>
    <w:rsid w:val="00456F56"/>
    <w:rsid w:val="00460219"/>
    <w:rsid w:val="00471C79"/>
    <w:rsid w:val="00472DD4"/>
    <w:rsid w:val="00477378"/>
    <w:rsid w:val="004830B6"/>
    <w:rsid w:val="004831B5"/>
    <w:rsid w:val="004834E1"/>
    <w:rsid w:val="00483C27"/>
    <w:rsid w:val="0048413C"/>
    <w:rsid w:val="0049553B"/>
    <w:rsid w:val="004A4482"/>
    <w:rsid w:val="004B4A91"/>
    <w:rsid w:val="004B5831"/>
    <w:rsid w:val="004B6987"/>
    <w:rsid w:val="004C3360"/>
    <w:rsid w:val="004D646B"/>
    <w:rsid w:val="004E6AFB"/>
    <w:rsid w:val="00504173"/>
    <w:rsid w:val="005103EA"/>
    <w:rsid w:val="00526600"/>
    <w:rsid w:val="0053029E"/>
    <w:rsid w:val="00532078"/>
    <w:rsid w:val="00550E98"/>
    <w:rsid w:val="00552D81"/>
    <w:rsid w:val="00554B28"/>
    <w:rsid w:val="00576E8B"/>
    <w:rsid w:val="0058619A"/>
    <w:rsid w:val="00587E8F"/>
    <w:rsid w:val="0059297D"/>
    <w:rsid w:val="005938C3"/>
    <w:rsid w:val="005B0827"/>
    <w:rsid w:val="005B1C7E"/>
    <w:rsid w:val="005B214C"/>
    <w:rsid w:val="005D4136"/>
    <w:rsid w:val="005D43FF"/>
    <w:rsid w:val="005D5920"/>
    <w:rsid w:val="005D701B"/>
    <w:rsid w:val="005D7577"/>
    <w:rsid w:val="005E1C6F"/>
    <w:rsid w:val="005E3ABD"/>
    <w:rsid w:val="005E7B7A"/>
    <w:rsid w:val="005F1F4B"/>
    <w:rsid w:val="00603179"/>
    <w:rsid w:val="00604949"/>
    <w:rsid w:val="00613822"/>
    <w:rsid w:val="006145EC"/>
    <w:rsid w:val="006161BD"/>
    <w:rsid w:val="006200A3"/>
    <w:rsid w:val="006245B4"/>
    <w:rsid w:val="00631348"/>
    <w:rsid w:val="0064078C"/>
    <w:rsid w:val="00642219"/>
    <w:rsid w:val="0064448F"/>
    <w:rsid w:val="006774DC"/>
    <w:rsid w:val="0067789E"/>
    <w:rsid w:val="00686B22"/>
    <w:rsid w:val="006871B6"/>
    <w:rsid w:val="00691790"/>
    <w:rsid w:val="00692827"/>
    <w:rsid w:val="006930F6"/>
    <w:rsid w:val="00696BEC"/>
    <w:rsid w:val="006A5559"/>
    <w:rsid w:val="006B2622"/>
    <w:rsid w:val="006B4C9F"/>
    <w:rsid w:val="006C168A"/>
    <w:rsid w:val="006C209B"/>
    <w:rsid w:val="006C7765"/>
    <w:rsid w:val="006D136F"/>
    <w:rsid w:val="006E3373"/>
    <w:rsid w:val="006E3BFA"/>
    <w:rsid w:val="006F3832"/>
    <w:rsid w:val="007007D4"/>
    <w:rsid w:val="00702FF0"/>
    <w:rsid w:val="00703B21"/>
    <w:rsid w:val="00705A16"/>
    <w:rsid w:val="007075E0"/>
    <w:rsid w:val="0072148E"/>
    <w:rsid w:val="007324EA"/>
    <w:rsid w:val="00740375"/>
    <w:rsid w:val="007446AF"/>
    <w:rsid w:val="007520FC"/>
    <w:rsid w:val="007703E9"/>
    <w:rsid w:val="00775247"/>
    <w:rsid w:val="00797710"/>
    <w:rsid w:val="007B64CB"/>
    <w:rsid w:val="007C04F3"/>
    <w:rsid w:val="007C4191"/>
    <w:rsid w:val="007C4EB0"/>
    <w:rsid w:val="007C6BD7"/>
    <w:rsid w:val="007D137B"/>
    <w:rsid w:val="007D3D6C"/>
    <w:rsid w:val="007D5EE7"/>
    <w:rsid w:val="007E05FA"/>
    <w:rsid w:val="007F0148"/>
    <w:rsid w:val="007F69DC"/>
    <w:rsid w:val="00802BC6"/>
    <w:rsid w:val="00810AF5"/>
    <w:rsid w:val="00812EAA"/>
    <w:rsid w:val="00822132"/>
    <w:rsid w:val="00822B41"/>
    <w:rsid w:val="00823752"/>
    <w:rsid w:val="00823DEC"/>
    <w:rsid w:val="00826A9F"/>
    <w:rsid w:val="00836E4A"/>
    <w:rsid w:val="0085143A"/>
    <w:rsid w:val="00865A9E"/>
    <w:rsid w:val="008745CF"/>
    <w:rsid w:val="0088169C"/>
    <w:rsid w:val="008904DB"/>
    <w:rsid w:val="0089148F"/>
    <w:rsid w:val="008A0FCE"/>
    <w:rsid w:val="008B7DC0"/>
    <w:rsid w:val="008C06DC"/>
    <w:rsid w:val="008C5FE6"/>
    <w:rsid w:val="008D136E"/>
    <w:rsid w:val="008D5339"/>
    <w:rsid w:val="008D7A86"/>
    <w:rsid w:val="008E4B0F"/>
    <w:rsid w:val="008F7227"/>
    <w:rsid w:val="008F7695"/>
    <w:rsid w:val="009100C6"/>
    <w:rsid w:val="009111EA"/>
    <w:rsid w:val="0091598A"/>
    <w:rsid w:val="00916EF0"/>
    <w:rsid w:val="009232B4"/>
    <w:rsid w:val="009354D3"/>
    <w:rsid w:val="00940C54"/>
    <w:rsid w:val="009470D3"/>
    <w:rsid w:val="00947D8D"/>
    <w:rsid w:val="0095262D"/>
    <w:rsid w:val="009544C7"/>
    <w:rsid w:val="00957626"/>
    <w:rsid w:val="00972F8E"/>
    <w:rsid w:val="009757AE"/>
    <w:rsid w:val="00982E07"/>
    <w:rsid w:val="00986DD2"/>
    <w:rsid w:val="00991BF6"/>
    <w:rsid w:val="00995A6E"/>
    <w:rsid w:val="009A0B09"/>
    <w:rsid w:val="009B123F"/>
    <w:rsid w:val="009B2F87"/>
    <w:rsid w:val="009B55A8"/>
    <w:rsid w:val="009B6575"/>
    <w:rsid w:val="009B6BBE"/>
    <w:rsid w:val="009C7E1C"/>
    <w:rsid w:val="009D2D21"/>
    <w:rsid w:val="009D4B29"/>
    <w:rsid w:val="009F316B"/>
    <w:rsid w:val="00A11910"/>
    <w:rsid w:val="00A1236F"/>
    <w:rsid w:val="00A17BA7"/>
    <w:rsid w:val="00A226F9"/>
    <w:rsid w:val="00A276B4"/>
    <w:rsid w:val="00A30E83"/>
    <w:rsid w:val="00A32C34"/>
    <w:rsid w:val="00A46BCD"/>
    <w:rsid w:val="00A53356"/>
    <w:rsid w:val="00A537E2"/>
    <w:rsid w:val="00A5542C"/>
    <w:rsid w:val="00A572CC"/>
    <w:rsid w:val="00A7048D"/>
    <w:rsid w:val="00A71374"/>
    <w:rsid w:val="00A84547"/>
    <w:rsid w:val="00A92076"/>
    <w:rsid w:val="00A9586D"/>
    <w:rsid w:val="00AA5872"/>
    <w:rsid w:val="00AB19D0"/>
    <w:rsid w:val="00AC2F6E"/>
    <w:rsid w:val="00AC495E"/>
    <w:rsid w:val="00AD3745"/>
    <w:rsid w:val="00AD76C7"/>
    <w:rsid w:val="00AD7747"/>
    <w:rsid w:val="00AD7766"/>
    <w:rsid w:val="00AE27BE"/>
    <w:rsid w:val="00AF0C89"/>
    <w:rsid w:val="00AF25F9"/>
    <w:rsid w:val="00AF483B"/>
    <w:rsid w:val="00AF4D03"/>
    <w:rsid w:val="00AF537A"/>
    <w:rsid w:val="00B020E4"/>
    <w:rsid w:val="00B04711"/>
    <w:rsid w:val="00B24C77"/>
    <w:rsid w:val="00B26ECF"/>
    <w:rsid w:val="00B35174"/>
    <w:rsid w:val="00B37981"/>
    <w:rsid w:val="00B401E3"/>
    <w:rsid w:val="00B42B02"/>
    <w:rsid w:val="00B43DF6"/>
    <w:rsid w:val="00B535B8"/>
    <w:rsid w:val="00B55BEE"/>
    <w:rsid w:val="00B56433"/>
    <w:rsid w:val="00B57666"/>
    <w:rsid w:val="00B638E0"/>
    <w:rsid w:val="00B70ADD"/>
    <w:rsid w:val="00B8357D"/>
    <w:rsid w:val="00B84FF7"/>
    <w:rsid w:val="00B95A45"/>
    <w:rsid w:val="00BA3A2D"/>
    <w:rsid w:val="00BA3DF3"/>
    <w:rsid w:val="00BB66B3"/>
    <w:rsid w:val="00BD34D1"/>
    <w:rsid w:val="00BD5B6C"/>
    <w:rsid w:val="00BE7C5A"/>
    <w:rsid w:val="00BF158F"/>
    <w:rsid w:val="00BF1E75"/>
    <w:rsid w:val="00BF3833"/>
    <w:rsid w:val="00C054FF"/>
    <w:rsid w:val="00C1115D"/>
    <w:rsid w:val="00C12025"/>
    <w:rsid w:val="00C12481"/>
    <w:rsid w:val="00C2109D"/>
    <w:rsid w:val="00C352FB"/>
    <w:rsid w:val="00C432D6"/>
    <w:rsid w:val="00C43989"/>
    <w:rsid w:val="00C45274"/>
    <w:rsid w:val="00C45825"/>
    <w:rsid w:val="00C56F3A"/>
    <w:rsid w:val="00C630E7"/>
    <w:rsid w:val="00C674F2"/>
    <w:rsid w:val="00C832CD"/>
    <w:rsid w:val="00C84852"/>
    <w:rsid w:val="00C87A52"/>
    <w:rsid w:val="00C92646"/>
    <w:rsid w:val="00C94AD7"/>
    <w:rsid w:val="00C96167"/>
    <w:rsid w:val="00C96A2E"/>
    <w:rsid w:val="00C96B74"/>
    <w:rsid w:val="00CA171C"/>
    <w:rsid w:val="00CA522E"/>
    <w:rsid w:val="00CB7B10"/>
    <w:rsid w:val="00CC532F"/>
    <w:rsid w:val="00CD165B"/>
    <w:rsid w:val="00CE0C7B"/>
    <w:rsid w:val="00CE76BE"/>
    <w:rsid w:val="00CF0BE9"/>
    <w:rsid w:val="00CF5C07"/>
    <w:rsid w:val="00CF63F3"/>
    <w:rsid w:val="00D0303C"/>
    <w:rsid w:val="00D04A08"/>
    <w:rsid w:val="00D07F89"/>
    <w:rsid w:val="00D26220"/>
    <w:rsid w:val="00D3063D"/>
    <w:rsid w:val="00D34530"/>
    <w:rsid w:val="00D35B74"/>
    <w:rsid w:val="00D452BE"/>
    <w:rsid w:val="00D52590"/>
    <w:rsid w:val="00D61F24"/>
    <w:rsid w:val="00D65827"/>
    <w:rsid w:val="00D70303"/>
    <w:rsid w:val="00D73B9D"/>
    <w:rsid w:val="00D74680"/>
    <w:rsid w:val="00D8160D"/>
    <w:rsid w:val="00D87B28"/>
    <w:rsid w:val="00D90F2D"/>
    <w:rsid w:val="00DB449E"/>
    <w:rsid w:val="00DB464C"/>
    <w:rsid w:val="00DB54C0"/>
    <w:rsid w:val="00DC0786"/>
    <w:rsid w:val="00DE53FB"/>
    <w:rsid w:val="00DE7FE6"/>
    <w:rsid w:val="00DF6BC4"/>
    <w:rsid w:val="00DF7FDA"/>
    <w:rsid w:val="00E267A2"/>
    <w:rsid w:val="00E31EAC"/>
    <w:rsid w:val="00E40852"/>
    <w:rsid w:val="00E46DE9"/>
    <w:rsid w:val="00E533FF"/>
    <w:rsid w:val="00E614B0"/>
    <w:rsid w:val="00E760DC"/>
    <w:rsid w:val="00E7647D"/>
    <w:rsid w:val="00E81F2E"/>
    <w:rsid w:val="00E858DF"/>
    <w:rsid w:val="00E86B9D"/>
    <w:rsid w:val="00E97D1D"/>
    <w:rsid w:val="00EA7A4E"/>
    <w:rsid w:val="00EB1B42"/>
    <w:rsid w:val="00EC15AD"/>
    <w:rsid w:val="00ED2ABE"/>
    <w:rsid w:val="00ED35AC"/>
    <w:rsid w:val="00ED4427"/>
    <w:rsid w:val="00ED5DF0"/>
    <w:rsid w:val="00EE3A5E"/>
    <w:rsid w:val="00EE4241"/>
    <w:rsid w:val="00EE5142"/>
    <w:rsid w:val="00EF1D40"/>
    <w:rsid w:val="00EF20A5"/>
    <w:rsid w:val="00EF5E9F"/>
    <w:rsid w:val="00F016DE"/>
    <w:rsid w:val="00F01D55"/>
    <w:rsid w:val="00F02E0E"/>
    <w:rsid w:val="00F039C5"/>
    <w:rsid w:val="00F0634C"/>
    <w:rsid w:val="00F06ADD"/>
    <w:rsid w:val="00F13BCF"/>
    <w:rsid w:val="00F21B48"/>
    <w:rsid w:val="00F24924"/>
    <w:rsid w:val="00F27BAA"/>
    <w:rsid w:val="00F33D2E"/>
    <w:rsid w:val="00F34ED0"/>
    <w:rsid w:val="00F41BB8"/>
    <w:rsid w:val="00F44631"/>
    <w:rsid w:val="00F45C86"/>
    <w:rsid w:val="00F52134"/>
    <w:rsid w:val="00F644F8"/>
    <w:rsid w:val="00F74376"/>
    <w:rsid w:val="00F77EE0"/>
    <w:rsid w:val="00F82ED1"/>
    <w:rsid w:val="00F905D4"/>
    <w:rsid w:val="00F9469F"/>
    <w:rsid w:val="00FA2FE3"/>
    <w:rsid w:val="00FC0D2B"/>
    <w:rsid w:val="00FC77A9"/>
    <w:rsid w:val="00FC79E5"/>
    <w:rsid w:val="00FD1608"/>
    <w:rsid w:val="00FD2107"/>
    <w:rsid w:val="00FD39FB"/>
    <w:rsid w:val="00FF31C3"/>
    <w:rsid w:val="00FF6114"/>
    <w:rsid w:val="00FF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8C83C-1087-4E8F-9F53-E8381C811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D592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5D5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rsid w:val="005D5920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5D5920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link w:val="ZkladntextChar"/>
    <w:rsid w:val="005D5920"/>
    <w:rPr>
      <w:rFonts w:ascii="Arial" w:hAnsi="Arial"/>
      <w:szCs w:val="20"/>
    </w:rPr>
  </w:style>
  <w:style w:type="character" w:styleId="slostrany">
    <w:name w:val="page number"/>
    <w:basedOn w:val="Predvolenpsmoodseku"/>
    <w:rsid w:val="005D5920"/>
  </w:style>
  <w:style w:type="paragraph" w:styleId="Textpoznmkypodiarou">
    <w:name w:val="footnote text"/>
    <w:basedOn w:val="Normlny"/>
    <w:semiHidden/>
    <w:rsid w:val="00343EF8"/>
    <w:rPr>
      <w:sz w:val="20"/>
      <w:szCs w:val="20"/>
    </w:rPr>
  </w:style>
  <w:style w:type="character" w:styleId="Odkaznapoznmkupodiarou">
    <w:name w:val="footnote reference"/>
    <w:semiHidden/>
    <w:rsid w:val="00343EF8"/>
    <w:rPr>
      <w:vertAlign w:val="superscript"/>
    </w:rPr>
  </w:style>
  <w:style w:type="paragraph" w:styleId="Textbubliny">
    <w:name w:val="Balloon Text"/>
    <w:basedOn w:val="Normlny"/>
    <w:semiHidden/>
    <w:rsid w:val="00D3063D"/>
    <w:rPr>
      <w:rFonts w:ascii="Tahoma" w:hAnsi="Tahoma" w:cs="Tahoma"/>
      <w:sz w:val="16"/>
      <w:szCs w:val="16"/>
    </w:rPr>
  </w:style>
  <w:style w:type="paragraph" w:customStyle="1" w:styleId="Odsekzoznamu1">
    <w:name w:val="Odsek zoznamu1"/>
    <w:basedOn w:val="Normlny"/>
    <w:qFormat/>
    <w:rsid w:val="009F3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Odsekzoznamu">
    <w:name w:val="List Paragraph"/>
    <w:basedOn w:val="Normlny"/>
    <w:qFormat/>
    <w:rsid w:val="009F31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cs-CZ" w:eastAsia="cs-CZ"/>
    </w:rPr>
  </w:style>
  <w:style w:type="character" w:customStyle="1" w:styleId="ZkladntextChar">
    <w:name w:val="Základný text Char"/>
    <w:link w:val="Zkladntext"/>
    <w:rsid w:val="00443693"/>
    <w:rPr>
      <w:rFonts w:ascii="Arial" w:hAnsi="Arial"/>
      <w:sz w:val="24"/>
      <w:lang w:val="sk-SK" w:eastAsia="sk-SK" w:bidi="ar-SA"/>
    </w:rPr>
  </w:style>
  <w:style w:type="character" w:styleId="Hypertextovprepojenie">
    <w:name w:val="Hyperlink"/>
    <w:rsid w:val="00A572CC"/>
    <w:rPr>
      <w:color w:val="0000FF"/>
      <w:u w:val="single"/>
    </w:rPr>
  </w:style>
  <w:style w:type="paragraph" w:customStyle="1" w:styleId="Char">
    <w:name w:val="Char"/>
    <w:basedOn w:val="Normlny"/>
    <w:rsid w:val="00B57666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7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nka.lemberkova@brezno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9A274-9228-4461-9ED3-9DB0D2411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2228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MsÚ Brezno</Company>
  <LinksUpToDate>false</LinksUpToDate>
  <CharactersWithSpaces>15611</CharactersWithSpaces>
  <SharedDoc>false</SharedDoc>
  <HLinks>
    <vt:vector size="6" baseType="variant">
      <vt:variant>
        <vt:i4>3801172</vt:i4>
      </vt:variant>
      <vt:variant>
        <vt:i4>0</vt:i4>
      </vt:variant>
      <vt:variant>
        <vt:i4>0</vt:i4>
      </vt:variant>
      <vt:variant>
        <vt:i4>5</vt:i4>
      </vt:variant>
      <vt:variant>
        <vt:lpwstr>mailto:ivana.kruzliakova@brezno.sk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Slabejová Zuzana Bc.</dc:creator>
  <cp:keywords/>
  <dc:description/>
  <cp:lastModifiedBy>Štulajterová Janka Mgr.</cp:lastModifiedBy>
  <cp:revision>5</cp:revision>
  <cp:lastPrinted>2023-02-02T07:28:00Z</cp:lastPrinted>
  <dcterms:created xsi:type="dcterms:W3CDTF">2023-02-02T07:21:00Z</dcterms:created>
  <dcterms:modified xsi:type="dcterms:W3CDTF">2023-02-13T07:46:00Z</dcterms:modified>
</cp:coreProperties>
</file>